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28AE" w:rsidRPr="00B517ED" w:rsidRDefault="001C28AE" w:rsidP="001C28AE">
      <w:pPr>
        <w:tabs>
          <w:tab w:val="left" w:pos="-22015"/>
        </w:tabs>
        <w:ind w:left="5387"/>
        <w:jc w:val="right"/>
        <w:rPr>
          <w:sz w:val="22"/>
          <w:szCs w:val="22"/>
          <w:lang w:val="ru-RU"/>
        </w:rPr>
      </w:pPr>
      <w:r w:rsidRPr="00B517ED">
        <w:rPr>
          <w:sz w:val="22"/>
          <w:szCs w:val="22"/>
          <w:lang w:val="ru-RU"/>
        </w:rPr>
        <w:t>Приложение №</w:t>
      </w:r>
      <w:r w:rsidR="00F75FDF" w:rsidRPr="00B517ED">
        <w:rPr>
          <w:sz w:val="22"/>
          <w:szCs w:val="22"/>
          <w:lang w:val="ru-RU"/>
        </w:rPr>
        <w:t xml:space="preserve"> </w:t>
      </w:r>
      <w:r w:rsidR="00A42ED3">
        <w:rPr>
          <w:sz w:val="22"/>
          <w:szCs w:val="22"/>
          <w:lang w:val="ru-RU"/>
        </w:rPr>
        <w:t>_</w:t>
      </w:r>
    </w:p>
    <w:p w:rsidR="00026CB1" w:rsidRPr="00E96F5D" w:rsidRDefault="00026CB1" w:rsidP="00026CB1">
      <w:pPr>
        <w:tabs>
          <w:tab w:val="left" w:pos="-22015"/>
        </w:tabs>
        <w:rPr>
          <w:sz w:val="22"/>
          <w:szCs w:val="22"/>
          <w:lang w:val="ru-RU"/>
        </w:rPr>
      </w:pPr>
      <w:r w:rsidRPr="00B517ED">
        <w:rPr>
          <w:sz w:val="22"/>
          <w:szCs w:val="22"/>
          <w:lang w:val="ru-RU"/>
        </w:rPr>
        <w:tab/>
      </w:r>
      <w:r w:rsidRPr="00B517ED">
        <w:rPr>
          <w:sz w:val="22"/>
          <w:szCs w:val="22"/>
          <w:lang w:val="ru-RU"/>
        </w:rPr>
        <w:tab/>
      </w:r>
      <w:r w:rsidRPr="00B517ED">
        <w:rPr>
          <w:sz w:val="22"/>
          <w:szCs w:val="22"/>
          <w:lang w:val="ru-RU"/>
        </w:rPr>
        <w:tab/>
      </w:r>
      <w:r w:rsidRPr="00B517ED">
        <w:rPr>
          <w:sz w:val="22"/>
          <w:szCs w:val="22"/>
          <w:lang w:val="ru-RU"/>
        </w:rPr>
        <w:tab/>
      </w:r>
      <w:r w:rsidRPr="00B517ED">
        <w:rPr>
          <w:sz w:val="22"/>
          <w:szCs w:val="22"/>
          <w:lang w:val="ru-RU"/>
        </w:rPr>
        <w:tab/>
      </w:r>
      <w:r w:rsidRPr="00B517ED">
        <w:rPr>
          <w:sz w:val="22"/>
          <w:szCs w:val="22"/>
          <w:lang w:val="ru-RU"/>
        </w:rPr>
        <w:tab/>
      </w:r>
      <w:r w:rsidR="00D14BBE">
        <w:rPr>
          <w:sz w:val="22"/>
          <w:szCs w:val="22"/>
          <w:lang w:val="ru-RU"/>
        </w:rPr>
        <w:tab/>
      </w:r>
      <w:r w:rsidRPr="00B517ED">
        <w:rPr>
          <w:sz w:val="22"/>
          <w:szCs w:val="22"/>
          <w:lang w:val="ru-RU"/>
        </w:rPr>
        <w:t>к дого</w:t>
      </w:r>
      <w:r w:rsidR="00871B43">
        <w:rPr>
          <w:sz w:val="22"/>
          <w:szCs w:val="22"/>
          <w:lang w:val="ru-RU"/>
        </w:rPr>
        <w:t xml:space="preserve">вору №________от </w:t>
      </w:r>
      <w:r w:rsidR="00533CBA">
        <w:rPr>
          <w:sz w:val="22"/>
          <w:szCs w:val="22"/>
          <w:lang w:val="ru-RU"/>
        </w:rPr>
        <w:t>«</w:t>
      </w:r>
      <w:r w:rsidR="00533CBA" w:rsidRPr="00533CBA">
        <w:rPr>
          <w:sz w:val="22"/>
          <w:szCs w:val="22"/>
          <w:u w:val="single"/>
          <w:lang w:val="ru-RU"/>
        </w:rPr>
        <w:t xml:space="preserve">    </w:t>
      </w:r>
      <w:r w:rsidR="00533CBA">
        <w:rPr>
          <w:sz w:val="22"/>
          <w:szCs w:val="22"/>
          <w:lang w:val="ru-RU"/>
        </w:rPr>
        <w:t>»</w:t>
      </w:r>
      <w:r w:rsidR="00533CBA" w:rsidRPr="00533CBA">
        <w:rPr>
          <w:sz w:val="22"/>
          <w:szCs w:val="22"/>
          <w:u w:val="single"/>
          <w:lang w:val="ru-RU"/>
        </w:rPr>
        <w:t xml:space="preserve">                </w:t>
      </w:r>
      <w:r w:rsidR="00533CBA">
        <w:rPr>
          <w:sz w:val="22"/>
          <w:szCs w:val="22"/>
          <w:u w:val="single"/>
          <w:lang w:val="ru-RU"/>
        </w:rPr>
        <w:t xml:space="preserve">  </w:t>
      </w:r>
      <w:r w:rsidR="002A3FCF" w:rsidRPr="00E96F5D">
        <w:rPr>
          <w:sz w:val="22"/>
          <w:szCs w:val="22"/>
          <w:lang w:val="ru-RU"/>
        </w:rPr>
        <w:t>2021</w:t>
      </w:r>
      <w:r w:rsidR="00A42ED3" w:rsidRPr="00E96F5D">
        <w:rPr>
          <w:sz w:val="22"/>
          <w:szCs w:val="22"/>
          <w:lang w:val="ru-RU"/>
        </w:rPr>
        <w:t xml:space="preserve"> </w:t>
      </w:r>
      <w:r w:rsidRPr="00E96F5D">
        <w:rPr>
          <w:sz w:val="22"/>
          <w:szCs w:val="22"/>
          <w:lang w:val="ru-RU"/>
        </w:rPr>
        <w:t>г.</w:t>
      </w:r>
    </w:p>
    <w:p w:rsidR="003743B6" w:rsidRPr="00B517ED" w:rsidRDefault="003743B6" w:rsidP="003743B6">
      <w:pPr>
        <w:suppressAutoHyphens/>
        <w:ind w:left="4956"/>
        <w:jc w:val="right"/>
        <w:rPr>
          <w:color w:val="000000"/>
          <w:sz w:val="22"/>
          <w:szCs w:val="22"/>
          <w:lang w:val="ru-RU"/>
        </w:rPr>
      </w:pPr>
    </w:p>
    <w:tbl>
      <w:tblPr>
        <w:tblStyle w:val="a9"/>
        <w:tblW w:w="959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45"/>
        <w:gridCol w:w="4853"/>
      </w:tblGrid>
      <w:tr w:rsidR="003743B6" w:rsidRPr="007B28FD" w:rsidTr="00A512DC">
        <w:trPr>
          <w:trHeight w:val="898"/>
        </w:trPr>
        <w:tc>
          <w:tcPr>
            <w:tcW w:w="4745" w:type="dxa"/>
          </w:tcPr>
          <w:p w:rsidR="003743B6" w:rsidRPr="00595691" w:rsidRDefault="003743B6" w:rsidP="003743B6">
            <w:pPr>
              <w:suppressAutoHyphens/>
              <w:rPr>
                <w:b/>
                <w:color w:val="000000"/>
                <w:lang w:val="ru-RU"/>
              </w:rPr>
            </w:pPr>
            <w:r w:rsidRPr="00595691">
              <w:rPr>
                <w:b/>
                <w:color w:val="000000"/>
                <w:lang w:val="ru-RU"/>
              </w:rPr>
              <w:t>«СОГЛАСОВАНО»</w:t>
            </w:r>
          </w:p>
          <w:p w:rsidR="002A3FCF" w:rsidRDefault="000F1989" w:rsidP="002A3FCF">
            <w:pPr>
              <w:rPr>
                <w:b/>
                <w:bCs/>
                <w:color w:val="000000"/>
                <w:lang w:val="ru-RU" w:eastAsia="ru-RU"/>
              </w:rPr>
            </w:pPr>
            <w:r w:rsidRPr="000F1989">
              <w:rPr>
                <w:b/>
                <w:bCs/>
                <w:color w:val="000000"/>
                <w:lang w:val="ru-RU" w:eastAsia="ru-RU"/>
              </w:rPr>
              <w:t xml:space="preserve">Главный геолог </w:t>
            </w:r>
          </w:p>
          <w:p w:rsidR="002A3FCF" w:rsidRDefault="000F1989" w:rsidP="002A3FCF">
            <w:pPr>
              <w:rPr>
                <w:b/>
                <w:bCs/>
                <w:color w:val="000000"/>
                <w:lang w:val="ru-RU" w:eastAsia="ru-RU"/>
              </w:rPr>
            </w:pPr>
            <w:r w:rsidRPr="000F1989">
              <w:rPr>
                <w:b/>
                <w:bCs/>
                <w:color w:val="000000"/>
                <w:lang w:val="ru-RU" w:eastAsia="ru-RU"/>
              </w:rPr>
              <w:t>ПАО «ЯТЭК»</w:t>
            </w:r>
          </w:p>
          <w:p w:rsidR="002A3FCF" w:rsidRPr="000F1989" w:rsidRDefault="002A3FCF" w:rsidP="002A3FCF">
            <w:pPr>
              <w:rPr>
                <w:b/>
                <w:bCs/>
                <w:color w:val="000000"/>
                <w:lang w:val="ru-RU" w:eastAsia="ru-RU"/>
              </w:rPr>
            </w:pPr>
          </w:p>
          <w:p w:rsidR="003743B6" w:rsidRPr="00595691" w:rsidRDefault="000F1989" w:rsidP="003743B6">
            <w:pPr>
              <w:suppressAutoHyphens/>
              <w:rPr>
                <w:b/>
                <w:color w:val="000000"/>
                <w:lang w:val="ru-RU"/>
              </w:rPr>
            </w:pPr>
            <w:r w:rsidRPr="00595691">
              <w:rPr>
                <w:rFonts w:ascii="Arial Unicode MS" w:eastAsia="Arial Unicode MS" w:hAnsi="Arial Unicode MS" w:cs="Arial Unicode MS"/>
                <w:b/>
                <w:color w:val="000000"/>
                <w:lang w:val="ru-RU" w:eastAsia="ru-RU"/>
              </w:rPr>
              <w:t>_</w:t>
            </w:r>
            <w:r w:rsidR="00595691">
              <w:rPr>
                <w:rFonts w:ascii="Arial Unicode MS" w:eastAsia="Arial Unicode MS" w:hAnsi="Arial Unicode MS" w:cs="Arial Unicode MS"/>
                <w:b/>
                <w:color w:val="000000"/>
                <w:lang w:val="ru-RU" w:eastAsia="ru-RU"/>
              </w:rPr>
              <w:t>__________________</w:t>
            </w:r>
            <w:r w:rsidR="00595691" w:rsidRPr="00595691">
              <w:rPr>
                <w:b/>
                <w:color w:val="000000"/>
                <w:lang w:val="ru-RU"/>
              </w:rPr>
              <w:t>А.С. Н</w:t>
            </w:r>
            <w:r w:rsidRPr="00595691">
              <w:rPr>
                <w:b/>
                <w:color w:val="000000"/>
                <w:lang w:val="ru-RU"/>
              </w:rPr>
              <w:t>едосекин</w:t>
            </w:r>
          </w:p>
          <w:p w:rsidR="00F748F7" w:rsidRPr="00595691" w:rsidRDefault="00F748F7" w:rsidP="003743B6">
            <w:pPr>
              <w:suppressAutoHyphens/>
              <w:rPr>
                <w:b/>
                <w:color w:val="000000"/>
                <w:lang w:val="ru-RU"/>
              </w:rPr>
            </w:pPr>
          </w:p>
          <w:p w:rsidR="003743B6" w:rsidRPr="00595691" w:rsidRDefault="002A3FCF" w:rsidP="00A8182D">
            <w:pPr>
              <w:suppressAutoHyphens/>
              <w:rPr>
                <w:b/>
                <w:color w:val="000000"/>
                <w:lang w:val="ru-RU"/>
              </w:rPr>
            </w:pPr>
            <w:r>
              <w:rPr>
                <w:b/>
                <w:color w:val="000000"/>
                <w:lang w:val="ru-RU"/>
              </w:rPr>
              <w:t>«___»____________________ 2021</w:t>
            </w:r>
            <w:r w:rsidR="00A42ED3" w:rsidRPr="00595691">
              <w:rPr>
                <w:b/>
                <w:color w:val="000000"/>
                <w:lang w:val="ru-RU"/>
              </w:rPr>
              <w:t xml:space="preserve"> </w:t>
            </w:r>
            <w:r w:rsidR="003743B6" w:rsidRPr="00595691">
              <w:rPr>
                <w:b/>
                <w:color w:val="000000"/>
                <w:lang w:val="ru-RU"/>
              </w:rPr>
              <w:t>г.</w:t>
            </w:r>
          </w:p>
        </w:tc>
        <w:tc>
          <w:tcPr>
            <w:tcW w:w="4853" w:type="dxa"/>
          </w:tcPr>
          <w:p w:rsidR="003743B6" w:rsidRPr="00595691" w:rsidRDefault="003743B6" w:rsidP="003743B6">
            <w:pPr>
              <w:suppressAutoHyphens/>
              <w:rPr>
                <w:b/>
                <w:color w:val="000000"/>
                <w:lang w:val="ru-RU"/>
              </w:rPr>
            </w:pPr>
            <w:r w:rsidRPr="00595691">
              <w:rPr>
                <w:b/>
                <w:color w:val="000000"/>
                <w:lang w:val="ru-RU"/>
              </w:rPr>
              <w:t>«УТВЕРЖДАЮ»</w:t>
            </w:r>
          </w:p>
          <w:p w:rsidR="002A3FCF" w:rsidRDefault="00A42ED3" w:rsidP="00595691">
            <w:pPr>
              <w:suppressAutoHyphens/>
              <w:rPr>
                <w:b/>
                <w:color w:val="000000"/>
                <w:lang w:val="ru-RU"/>
              </w:rPr>
            </w:pPr>
            <w:r w:rsidRPr="00595691">
              <w:rPr>
                <w:b/>
                <w:color w:val="000000"/>
                <w:lang w:val="ru-RU"/>
              </w:rPr>
              <w:t>Генеральный директор</w:t>
            </w:r>
            <w:r w:rsidR="00595691" w:rsidRPr="00595691">
              <w:rPr>
                <w:b/>
                <w:color w:val="000000"/>
                <w:lang w:val="ru-RU"/>
              </w:rPr>
              <w:t xml:space="preserve"> </w:t>
            </w:r>
          </w:p>
          <w:p w:rsidR="00595691" w:rsidRPr="00595691" w:rsidRDefault="00595691" w:rsidP="00595691">
            <w:pPr>
              <w:suppressAutoHyphens/>
              <w:rPr>
                <w:b/>
                <w:color w:val="000000"/>
                <w:lang w:val="ru-RU"/>
              </w:rPr>
            </w:pPr>
            <w:r w:rsidRPr="00595691">
              <w:rPr>
                <w:b/>
                <w:color w:val="000000"/>
                <w:lang w:val="ru-RU"/>
              </w:rPr>
              <w:t>ООО</w:t>
            </w:r>
            <w:r>
              <w:rPr>
                <w:b/>
                <w:color w:val="000000"/>
                <w:lang w:val="ru-RU"/>
              </w:rPr>
              <w:t xml:space="preserve"> </w:t>
            </w:r>
            <w:r w:rsidRPr="00595691">
              <w:rPr>
                <w:b/>
                <w:color w:val="000000"/>
                <w:lang w:val="ru-RU"/>
              </w:rPr>
              <w:t>«Межозерное»</w:t>
            </w:r>
          </w:p>
          <w:p w:rsidR="003743B6" w:rsidRPr="00595691" w:rsidRDefault="003743B6" w:rsidP="003743B6">
            <w:pPr>
              <w:suppressAutoHyphens/>
              <w:rPr>
                <w:b/>
                <w:color w:val="000000"/>
                <w:lang w:val="ru-RU"/>
              </w:rPr>
            </w:pPr>
          </w:p>
          <w:p w:rsidR="003743B6" w:rsidRPr="00595691" w:rsidRDefault="003743B6" w:rsidP="003743B6">
            <w:pPr>
              <w:suppressAutoHyphens/>
              <w:rPr>
                <w:b/>
                <w:color w:val="000000"/>
                <w:lang w:val="ru-RU"/>
              </w:rPr>
            </w:pPr>
            <w:r w:rsidRPr="002A3FCF">
              <w:rPr>
                <w:color w:val="000000"/>
                <w:lang w:val="ru-RU"/>
              </w:rPr>
              <w:t>____________________</w:t>
            </w:r>
            <w:r w:rsidRPr="00595691">
              <w:rPr>
                <w:b/>
                <w:color w:val="000000"/>
                <w:lang w:val="ru-RU"/>
              </w:rPr>
              <w:t xml:space="preserve"> </w:t>
            </w:r>
            <w:r w:rsidR="00595691" w:rsidRPr="00595691">
              <w:rPr>
                <w:b/>
                <w:color w:val="000000"/>
                <w:lang w:val="ru-RU"/>
              </w:rPr>
              <w:t>Л.Е. Булгаков</w:t>
            </w:r>
            <w:r w:rsidR="007B28FD">
              <w:rPr>
                <w:b/>
                <w:color w:val="000000"/>
                <w:lang w:val="ru-RU"/>
              </w:rPr>
              <w:t>а</w:t>
            </w:r>
            <w:r w:rsidR="00595691" w:rsidRPr="00595691">
              <w:rPr>
                <w:b/>
                <w:color w:val="000000"/>
                <w:lang w:val="ru-RU"/>
              </w:rPr>
              <w:t xml:space="preserve"> </w:t>
            </w:r>
          </w:p>
          <w:p w:rsidR="00F748F7" w:rsidRPr="00595691" w:rsidRDefault="00F748F7" w:rsidP="003743B6">
            <w:pPr>
              <w:suppressAutoHyphens/>
              <w:rPr>
                <w:b/>
                <w:color w:val="000000"/>
                <w:lang w:val="ru-RU"/>
              </w:rPr>
            </w:pPr>
          </w:p>
          <w:p w:rsidR="003743B6" w:rsidRPr="00595691" w:rsidRDefault="003743B6" w:rsidP="003743B6">
            <w:pPr>
              <w:suppressAutoHyphens/>
              <w:rPr>
                <w:b/>
                <w:color w:val="000000"/>
                <w:lang w:val="ru-RU"/>
              </w:rPr>
            </w:pPr>
            <w:r w:rsidRPr="00595691">
              <w:rPr>
                <w:b/>
                <w:color w:val="000000"/>
                <w:lang w:val="ru-RU"/>
              </w:rPr>
              <w:t>«</w:t>
            </w:r>
            <w:r w:rsidR="00F748F7" w:rsidRPr="00595691">
              <w:rPr>
                <w:b/>
                <w:color w:val="000000"/>
                <w:lang w:val="ru-RU"/>
              </w:rPr>
              <w:t>_</w:t>
            </w:r>
            <w:r w:rsidR="002A3FCF">
              <w:rPr>
                <w:b/>
                <w:color w:val="000000"/>
                <w:lang w:val="ru-RU"/>
              </w:rPr>
              <w:t>__»_________________ 2021</w:t>
            </w:r>
            <w:r w:rsidR="00A42ED3" w:rsidRPr="00595691">
              <w:rPr>
                <w:b/>
                <w:color w:val="000000"/>
                <w:lang w:val="ru-RU"/>
              </w:rPr>
              <w:t xml:space="preserve"> </w:t>
            </w:r>
            <w:r w:rsidRPr="00595691">
              <w:rPr>
                <w:b/>
                <w:color w:val="000000"/>
                <w:lang w:val="ru-RU"/>
              </w:rPr>
              <w:t>г.</w:t>
            </w:r>
          </w:p>
          <w:p w:rsidR="003743B6" w:rsidRPr="00595691" w:rsidRDefault="003743B6" w:rsidP="003743B6">
            <w:pPr>
              <w:suppressAutoHyphens/>
              <w:ind w:left="4956"/>
              <w:jc w:val="right"/>
              <w:rPr>
                <w:b/>
                <w:color w:val="000000"/>
                <w:lang w:val="ru-RU"/>
              </w:rPr>
            </w:pPr>
            <w:proofErr w:type="spellStart"/>
            <w:r w:rsidRPr="00595691">
              <w:rPr>
                <w:b/>
                <w:color w:val="000000"/>
                <w:lang w:val="ru-RU"/>
              </w:rPr>
              <w:t>ктор</w:t>
            </w:r>
            <w:proofErr w:type="spellEnd"/>
          </w:p>
          <w:p w:rsidR="003743B6" w:rsidRPr="00595691" w:rsidRDefault="003743B6" w:rsidP="003743B6">
            <w:pPr>
              <w:suppressAutoHyphens/>
              <w:rPr>
                <w:b/>
                <w:color w:val="000000"/>
                <w:lang w:val="ru-RU"/>
              </w:rPr>
            </w:pPr>
          </w:p>
        </w:tc>
      </w:tr>
    </w:tbl>
    <w:p w:rsidR="00BF31A0" w:rsidRPr="00F67754" w:rsidRDefault="00A42ED3" w:rsidP="00A42ED3">
      <w:pPr>
        <w:ind w:right="-1" w:firstLine="11"/>
        <w:jc w:val="center"/>
        <w:rPr>
          <w:rFonts w:eastAsia="Courier New"/>
          <w:b/>
          <w:noProof/>
          <w:color w:val="000000"/>
          <w:lang w:val="ru-RU" w:eastAsia="ru-RU"/>
        </w:rPr>
      </w:pPr>
      <w:r w:rsidRPr="00F67754">
        <w:rPr>
          <w:rFonts w:eastAsia="Courier New"/>
          <w:b/>
          <w:noProof/>
          <w:color w:val="000000"/>
          <w:lang w:val="ru-RU" w:eastAsia="ru-RU"/>
        </w:rPr>
        <w:t>ГЕОЛОГИЧЕСКОЕ ЗАДАНИЕ</w:t>
      </w:r>
    </w:p>
    <w:p w:rsidR="00347161" w:rsidRDefault="00347161" w:rsidP="00433883">
      <w:pPr>
        <w:widowControl w:val="0"/>
        <w:tabs>
          <w:tab w:val="left" w:pos="1134"/>
        </w:tabs>
        <w:ind w:firstLine="709"/>
        <w:jc w:val="center"/>
        <w:rPr>
          <w:rFonts w:eastAsia="Courier New"/>
          <w:b/>
          <w:noProof/>
          <w:color w:val="000000"/>
          <w:lang w:val="ru-RU" w:eastAsia="ru-RU"/>
        </w:rPr>
      </w:pPr>
    </w:p>
    <w:p w:rsidR="00675751" w:rsidRPr="00F67754" w:rsidRDefault="00433883" w:rsidP="00433883">
      <w:pPr>
        <w:widowControl w:val="0"/>
        <w:tabs>
          <w:tab w:val="left" w:pos="1134"/>
        </w:tabs>
        <w:ind w:firstLine="709"/>
        <w:jc w:val="center"/>
        <w:rPr>
          <w:rFonts w:eastAsia="Courier New"/>
          <w:b/>
          <w:bCs/>
          <w:color w:val="000000"/>
          <w:lang w:val="ru-RU" w:eastAsia="ru-RU" w:bidi="ru-RU"/>
        </w:rPr>
      </w:pPr>
      <w:r>
        <w:rPr>
          <w:rFonts w:eastAsia="Courier New"/>
          <w:b/>
          <w:noProof/>
          <w:color w:val="000000"/>
          <w:lang w:val="ru-RU" w:eastAsia="ru-RU"/>
        </w:rPr>
        <w:t xml:space="preserve"> </w:t>
      </w:r>
      <w:r w:rsidR="00A42ED3" w:rsidRPr="00F67754">
        <w:rPr>
          <w:rFonts w:eastAsia="Courier New"/>
          <w:b/>
          <w:noProof/>
          <w:color w:val="000000"/>
          <w:lang w:val="ru-RU" w:eastAsia="ru-RU"/>
        </w:rPr>
        <w:t xml:space="preserve">на </w:t>
      </w:r>
      <w:r>
        <w:rPr>
          <w:rFonts w:eastAsia="Courier New"/>
          <w:b/>
          <w:noProof/>
          <w:color w:val="000000"/>
          <w:lang w:val="ru-RU" w:eastAsia="ru-RU"/>
        </w:rPr>
        <w:t>проведение полевы</w:t>
      </w:r>
      <w:r w:rsidR="00D20C25">
        <w:rPr>
          <w:rFonts w:eastAsia="Courier New"/>
          <w:b/>
          <w:noProof/>
          <w:color w:val="000000"/>
          <w:lang w:val="ru-RU" w:eastAsia="ru-RU"/>
        </w:rPr>
        <w:t>х сейсморазведочных работ МОГТ-</w:t>
      </w:r>
      <w:r w:rsidR="006F392C">
        <w:rPr>
          <w:rFonts w:eastAsia="Courier New"/>
          <w:b/>
          <w:noProof/>
          <w:color w:val="000000"/>
          <w:lang w:val="ru-RU" w:eastAsia="ru-RU"/>
        </w:rPr>
        <w:t>2D</w:t>
      </w:r>
      <w:r w:rsidR="00D20C25">
        <w:rPr>
          <w:rFonts w:eastAsia="Courier New"/>
          <w:b/>
          <w:noProof/>
          <w:color w:val="000000"/>
          <w:lang w:val="ru-RU" w:eastAsia="ru-RU"/>
        </w:rPr>
        <w:t xml:space="preserve"> (</w:t>
      </w:r>
      <w:r w:rsidR="00EB1A47">
        <w:rPr>
          <w:rFonts w:eastAsia="Courier New"/>
          <w:b/>
          <w:noProof/>
          <w:color w:val="000000"/>
          <w:lang w:val="ru-RU" w:eastAsia="ru-RU"/>
        </w:rPr>
        <w:t>720</w:t>
      </w:r>
      <w:r w:rsidR="00CA4099" w:rsidRPr="00CA4099">
        <w:rPr>
          <w:rFonts w:eastAsia="Courier New"/>
          <w:b/>
          <w:noProof/>
          <w:color w:val="000000"/>
          <w:lang w:val="ru-RU" w:eastAsia="ru-RU"/>
        </w:rPr>
        <w:t>.</w:t>
      </w:r>
      <w:r w:rsidR="00EB1A47">
        <w:rPr>
          <w:rFonts w:eastAsia="Courier New"/>
          <w:b/>
          <w:noProof/>
          <w:color w:val="000000"/>
          <w:lang w:val="ru-RU" w:eastAsia="ru-RU"/>
        </w:rPr>
        <w:t>7</w:t>
      </w:r>
      <w:r w:rsidR="00D20C25">
        <w:rPr>
          <w:rFonts w:eastAsia="Courier New"/>
          <w:b/>
          <w:noProof/>
          <w:color w:val="000000"/>
          <w:lang w:val="ru-RU" w:eastAsia="ru-RU"/>
        </w:rPr>
        <w:t xml:space="preserve"> пог</w:t>
      </w:r>
      <w:r>
        <w:rPr>
          <w:rFonts w:eastAsia="Courier New"/>
          <w:b/>
          <w:noProof/>
          <w:color w:val="000000"/>
          <w:lang w:val="ru-RU" w:eastAsia="ru-RU"/>
        </w:rPr>
        <w:t>. км</w:t>
      </w:r>
      <w:r w:rsidRPr="006E5E3A">
        <w:rPr>
          <w:rFonts w:eastAsia="Courier New"/>
          <w:b/>
          <w:noProof/>
          <w:lang w:val="ru-RU" w:eastAsia="ru-RU"/>
        </w:rPr>
        <w:t>)</w:t>
      </w:r>
      <w:r w:rsidRPr="006E5E3A">
        <w:rPr>
          <w:rFonts w:eastAsia="Courier New"/>
          <w:b/>
          <w:noProof/>
          <w:color w:val="FF0000"/>
          <w:lang w:val="ru-RU" w:eastAsia="ru-RU"/>
        </w:rPr>
        <w:t xml:space="preserve"> </w:t>
      </w:r>
      <w:r w:rsidR="006E5E3A" w:rsidRPr="004A1738">
        <w:rPr>
          <w:rFonts w:eastAsia="Courier New"/>
          <w:b/>
          <w:noProof/>
          <w:lang w:val="ru-RU" w:eastAsia="ru-RU"/>
        </w:rPr>
        <w:t xml:space="preserve">с использованием </w:t>
      </w:r>
      <w:r w:rsidR="00125404" w:rsidRPr="004A1738">
        <w:rPr>
          <w:b/>
          <w:lang w:val="ru-RU"/>
        </w:rPr>
        <w:t>бескабельной системы регистрации</w:t>
      </w:r>
      <w:r w:rsidR="006E5E3A">
        <w:rPr>
          <w:rFonts w:eastAsia="Courier New"/>
          <w:b/>
          <w:noProof/>
          <w:color w:val="000000"/>
          <w:lang w:val="ru-RU" w:eastAsia="ru-RU"/>
        </w:rPr>
        <w:t xml:space="preserve"> </w:t>
      </w:r>
      <w:r>
        <w:rPr>
          <w:rFonts w:eastAsia="Courier New"/>
          <w:b/>
          <w:noProof/>
          <w:color w:val="000000"/>
          <w:lang w:val="ru-RU" w:eastAsia="ru-RU"/>
        </w:rPr>
        <w:t xml:space="preserve">и выполнения камеральных работ в пределах </w:t>
      </w:r>
      <w:r>
        <w:rPr>
          <w:rFonts w:eastAsia="Courier New"/>
          <w:b/>
          <w:bCs/>
          <w:color w:val="000000"/>
          <w:lang w:val="ru-RU" w:eastAsia="ru-RU" w:bidi="ru-RU"/>
        </w:rPr>
        <w:t>Майского</w:t>
      </w:r>
      <w:r w:rsidR="00F67754" w:rsidRPr="00F67754">
        <w:rPr>
          <w:rFonts w:eastAsia="Courier New"/>
          <w:b/>
          <w:bCs/>
          <w:color w:val="000000"/>
          <w:lang w:val="ru-RU" w:eastAsia="ru-RU" w:bidi="ru-RU"/>
        </w:rPr>
        <w:t xml:space="preserve"> </w:t>
      </w:r>
      <w:r w:rsidR="00D20C25">
        <w:rPr>
          <w:rFonts w:eastAsia="Courier New"/>
          <w:b/>
          <w:bCs/>
          <w:color w:val="000000"/>
          <w:lang w:val="ru-RU" w:eastAsia="ru-RU" w:bidi="ru-RU"/>
        </w:rPr>
        <w:t xml:space="preserve">и </w:t>
      </w:r>
      <w:proofErr w:type="spellStart"/>
      <w:r w:rsidR="00D20C25">
        <w:rPr>
          <w:rFonts w:eastAsia="Courier New"/>
          <w:b/>
          <w:bCs/>
          <w:color w:val="000000"/>
          <w:lang w:val="ru-RU" w:eastAsia="ru-RU" w:bidi="ru-RU"/>
        </w:rPr>
        <w:t>Буратинского</w:t>
      </w:r>
      <w:proofErr w:type="spellEnd"/>
      <w:r w:rsidR="00D20C25">
        <w:rPr>
          <w:rFonts w:eastAsia="Courier New"/>
          <w:b/>
          <w:bCs/>
          <w:color w:val="000000"/>
          <w:lang w:val="ru-RU" w:eastAsia="ru-RU" w:bidi="ru-RU"/>
        </w:rPr>
        <w:t xml:space="preserve"> участков</w:t>
      </w:r>
      <w:r w:rsidR="00F67754" w:rsidRPr="00F67754">
        <w:rPr>
          <w:rFonts w:eastAsia="Courier New"/>
          <w:b/>
          <w:bCs/>
          <w:color w:val="000000"/>
          <w:lang w:val="ru-RU" w:eastAsia="ru-RU" w:bidi="ru-RU"/>
        </w:rPr>
        <w:t xml:space="preserve"> недр, расположенн</w:t>
      </w:r>
      <w:r w:rsidR="00347161">
        <w:rPr>
          <w:rFonts w:eastAsia="Courier New"/>
          <w:b/>
          <w:bCs/>
          <w:color w:val="000000"/>
          <w:lang w:val="ru-RU" w:eastAsia="ru-RU" w:bidi="ru-RU"/>
        </w:rPr>
        <w:t>ых</w:t>
      </w:r>
      <w:r w:rsidR="00F67754" w:rsidRPr="00F67754">
        <w:rPr>
          <w:rFonts w:eastAsia="Courier New"/>
          <w:b/>
          <w:bCs/>
          <w:color w:val="000000"/>
          <w:lang w:val="ru-RU" w:eastAsia="ru-RU" w:bidi="ru-RU"/>
        </w:rPr>
        <w:t xml:space="preserve"> на территории Республики Калмыкия</w:t>
      </w:r>
    </w:p>
    <w:p w:rsidR="00A42ED3" w:rsidRDefault="00A42ED3" w:rsidP="00A42ED3">
      <w:pPr>
        <w:ind w:right="-1" w:firstLine="11"/>
        <w:jc w:val="center"/>
        <w:rPr>
          <w:rFonts w:eastAsia="Courier New"/>
          <w:noProof/>
          <w:color w:val="000000"/>
          <w:lang w:val="ru-RU" w:eastAsia="ru-RU"/>
        </w:rPr>
      </w:pPr>
    </w:p>
    <w:p w:rsidR="00E60550" w:rsidRDefault="00E60550" w:rsidP="00A42ED3">
      <w:pPr>
        <w:ind w:right="-1" w:firstLine="11"/>
        <w:jc w:val="center"/>
        <w:rPr>
          <w:rFonts w:eastAsia="Courier New"/>
          <w:noProof/>
          <w:color w:val="000000"/>
          <w:lang w:val="ru-RU" w:eastAsia="ru-RU"/>
        </w:rPr>
      </w:pPr>
    </w:p>
    <w:p w:rsidR="00AA0744" w:rsidRPr="00AA0744" w:rsidRDefault="00AA0744" w:rsidP="00AA0744">
      <w:pPr>
        <w:pStyle w:val="ad"/>
        <w:numPr>
          <w:ilvl w:val="0"/>
          <w:numId w:val="7"/>
        </w:numPr>
        <w:ind w:right="-1"/>
        <w:rPr>
          <w:b/>
          <w:sz w:val="22"/>
          <w:szCs w:val="22"/>
          <w:lang w:val="ru-RU"/>
        </w:rPr>
      </w:pPr>
      <w:r w:rsidRPr="00AA0744">
        <w:rPr>
          <w:b/>
          <w:sz w:val="22"/>
          <w:szCs w:val="22"/>
          <w:lang w:val="ru-RU"/>
        </w:rPr>
        <w:t>Основание выдачи задания:</w:t>
      </w:r>
    </w:p>
    <w:p w:rsidR="00AA0744" w:rsidRDefault="00871B43" w:rsidP="00AA0744">
      <w:pPr>
        <w:spacing w:line="276" w:lineRule="auto"/>
        <w:ind w:firstLine="708"/>
        <w:jc w:val="both"/>
        <w:rPr>
          <w:sz w:val="22"/>
          <w:szCs w:val="22"/>
          <w:lang w:val="ru-RU"/>
        </w:rPr>
      </w:pPr>
      <w:r>
        <w:rPr>
          <w:sz w:val="22"/>
          <w:szCs w:val="22"/>
          <w:lang w:val="ru-RU"/>
        </w:rPr>
        <w:t>Лицензия ЭЛИ 14804</w:t>
      </w:r>
      <w:r w:rsidR="00E96F5D">
        <w:rPr>
          <w:sz w:val="22"/>
          <w:szCs w:val="22"/>
          <w:lang w:val="ru-RU"/>
        </w:rPr>
        <w:t xml:space="preserve"> НР от 30.11.2009</w:t>
      </w:r>
      <w:r w:rsidR="00AA0744" w:rsidRPr="00AA0744">
        <w:rPr>
          <w:sz w:val="22"/>
          <w:szCs w:val="22"/>
          <w:lang w:val="ru-RU"/>
        </w:rPr>
        <w:t xml:space="preserve"> г. (изменения в бланк лицензии и ее неотъемлемые составные </w:t>
      </w:r>
      <w:r w:rsidR="00E96F5D">
        <w:rPr>
          <w:sz w:val="22"/>
          <w:szCs w:val="22"/>
          <w:lang w:val="ru-RU"/>
        </w:rPr>
        <w:t xml:space="preserve">части внесены 21.03.2014 </w:t>
      </w:r>
      <w:r w:rsidR="00AA0744">
        <w:rPr>
          <w:sz w:val="22"/>
          <w:szCs w:val="22"/>
          <w:lang w:val="ru-RU"/>
        </w:rPr>
        <w:t>г.) с целевым назначением и видами работ для геологического изучения, включающего поиски и оценку месторождений полезных ископаемых, разведки и добычи полезных ископаем</w:t>
      </w:r>
      <w:r w:rsidR="00E96F5D">
        <w:rPr>
          <w:sz w:val="22"/>
          <w:szCs w:val="22"/>
          <w:lang w:val="ru-RU"/>
        </w:rPr>
        <w:t>ых выдана ООО «Межозерное» до 25.11</w:t>
      </w:r>
      <w:r w:rsidR="00AA0744">
        <w:rPr>
          <w:sz w:val="22"/>
          <w:szCs w:val="22"/>
          <w:lang w:val="ru-RU"/>
        </w:rPr>
        <w:t>.2034 г.</w:t>
      </w:r>
    </w:p>
    <w:p w:rsidR="00D20C25" w:rsidRDefault="00D20C25" w:rsidP="00AA0744">
      <w:pPr>
        <w:spacing w:line="276" w:lineRule="auto"/>
        <w:ind w:firstLine="708"/>
        <w:jc w:val="both"/>
        <w:rPr>
          <w:sz w:val="22"/>
          <w:szCs w:val="22"/>
          <w:lang w:val="ru-RU"/>
        </w:rPr>
      </w:pPr>
      <w:r w:rsidRPr="00AA0744">
        <w:rPr>
          <w:sz w:val="22"/>
          <w:szCs w:val="22"/>
          <w:lang w:val="ru-RU"/>
        </w:rPr>
        <w:t xml:space="preserve">Лицензия ЭЛИ 14854 НР от 01.02.2010 г. (изменения в бланк лицензии и ее неотъемлемые составные </w:t>
      </w:r>
      <w:r>
        <w:rPr>
          <w:sz w:val="22"/>
          <w:szCs w:val="22"/>
          <w:lang w:val="ru-RU"/>
        </w:rPr>
        <w:t>части внесены 28.10.2016 г.) с целевым назначением и видами работ для геологического изучения, включающего поиски и оценку месторождений полезных ископаемых, разведки и добычи полезных ископаемых выдана ООО «Межозерное» до 31.12.2034 г.</w:t>
      </w:r>
    </w:p>
    <w:p w:rsidR="00AA0744" w:rsidRDefault="00AA0744" w:rsidP="00F50686">
      <w:pPr>
        <w:spacing w:line="276" w:lineRule="auto"/>
        <w:ind w:firstLine="708"/>
        <w:jc w:val="both"/>
        <w:rPr>
          <w:sz w:val="22"/>
          <w:szCs w:val="22"/>
          <w:lang w:val="ru-RU"/>
        </w:rPr>
      </w:pPr>
      <w:r>
        <w:rPr>
          <w:sz w:val="22"/>
          <w:szCs w:val="22"/>
          <w:lang w:val="ru-RU"/>
        </w:rPr>
        <w:t>Выполнение лицензионных обязательств в части геологического изучения (поисков и оц</w:t>
      </w:r>
      <w:r w:rsidR="00F50686">
        <w:rPr>
          <w:sz w:val="22"/>
          <w:szCs w:val="22"/>
          <w:lang w:val="ru-RU"/>
        </w:rPr>
        <w:t xml:space="preserve">енки) Майского </w:t>
      </w:r>
      <w:r w:rsidR="00D20C25">
        <w:rPr>
          <w:sz w:val="22"/>
          <w:szCs w:val="22"/>
          <w:lang w:val="ru-RU"/>
        </w:rPr>
        <w:t>и Б</w:t>
      </w:r>
      <w:r w:rsidR="00657E83">
        <w:rPr>
          <w:sz w:val="22"/>
          <w:szCs w:val="22"/>
          <w:lang w:val="ru-RU"/>
        </w:rPr>
        <w:t>у</w:t>
      </w:r>
      <w:r w:rsidR="00D20C25">
        <w:rPr>
          <w:sz w:val="22"/>
          <w:szCs w:val="22"/>
          <w:lang w:val="ru-RU"/>
        </w:rPr>
        <w:t xml:space="preserve">ратинского </w:t>
      </w:r>
      <w:r w:rsidR="00F50686">
        <w:rPr>
          <w:sz w:val="22"/>
          <w:szCs w:val="22"/>
          <w:lang w:val="ru-RU"/>
        </w:rPr>
        <w:t>участка недр</w:t>
      </w:r>
      <w:r w:rsidR="00657E83">
        <w:rPr>
          <w:sz w:val="22"/>
          <w:szCs w:val="22"/>
          <w:lang w:val="ru-RU"/>
        </w:rPr>
        <w:t>.</w:t>
      </w:r>
    </w:p>
    <w:p w:rsidR="00AA0744" w:rsidRDefault="00AA0744" w:rsidP="00AA0744">
      <w:pPr>
        <w:spacing w:line="276" w:lineRule="auto"/>
        <w:ind w:firstLine="708"/>
        <w:jc w:val="both"/>
        <w:rPr>
          <w:sz w:val="22"/>
          <w:szCs w:val="22"/>
          <w:lang w:val="ru-RU"/>
        </w:rPr>
      </w:pPr>
    </w:p>
    <w:p w:rsidR="00AA0744" w:rsidRDefault="00AA0744" w:rsidP="00AA0744">
      <w:pPr>
        <w:pStyle w:val="ad"/>
        <w:numPr>
          <w:ilvl w:val="0"/>
          <w:numId w:val="7"/>
        </w:numPr>
        <w:spacing w:line="276" w:lineRule="auto"/>
        <w:ind w:right="-1"/>
        <w:jc w:val="both"/>
        <w:rPr>
          <w:b/>
          <w:sz w:val="22"/>
          <w:szCs w:val="22"/>
          <w:lang w:val="ru-RU"/>
        </w:rPr>
      </w:pPr>
      <w:r w:rsidRPr="00AA0744">
        <w:rPr>
          <w:b/>
          <w:sz w:val="22"/>
          <w:szCs w:val="22"/>
          <w:lang w:val="ru-RU"/>
        </w:rPr>
        <w:t>Целевое назначение работ:</w:t>
      </w:r>
    </w:p>
    <w:p w:rsidR="00AA0744" w:rsidRPr="00347161" w:rsidRDefault="00AA0744" w:rsidP="008444C0">
      <w:pPr>
        <w:pStyle w:val="ad"/>
        <w:numPr>
          <w:ilvl w:val="1"/>
          <w:numId w:val="7"/>
        </w:numPr>
        <w:spacing w:line="276" w:lineRule="auto"/>
        <w:ind w:left="0" w:firstLine="709"/>
        <w:jc w:val="both"/>
        <w:rPr>
          <w:sz w:val="22"/>
          <w:szCs w:val="22"/>
          <w:lang w:val="ru-RU"/>
        </w:rPr>
      </w:pPr>
      <w:r w:rsidRPr="00347161">
        <w:rPr>
          <w:sz w:val="22"/>
          <w:szCs w:val="22"/>
          <w:lang w:val="ru-RU"/>
        </w:rPr>
        <w:t>Детализация ранее выявленных перспекти</w:t>
      </w:r>
      <w:r w:rsidR="008444C0" w:rsidRPr="00347161">
        <w:rPr>
          <w:sz w:val="22"/>
          <w:szCs w:val="22"/>
          <w:lang w:val="ru-RU"/>
        </w:rPr>
        <w:t xml:space="preserve">вных объектов и подготовка </w:t>
      </w:r>
      <w:r w:rsidR="00A11797" w:rsidRPr="00347161">
        <w:rPr>
          <w:sz w:val="22"/>
          <w:szCs w:val="22"/>
          <w:lang w:val="ru-RU"/>
        </w:rPr>
        <w:t xml:space="preserve">их </w:t>
      </w:r>
      <w:r w:rsidR="008444C0" w:rsidRPr="00347161">
        <w:rPr>
          <w:sz w:val="22"/>
          <w:szCs w:val="22"/>
          <w:lang w:val="ru-RU"/>
        </w:rPr>
        <w:t xml:space="preserve">к </w:t>
      </w:r>
      <w:r w:rsidR="00A11797" w:rsidRPr="00347161">
        <w:rPr>
          <w:sz w:val="22"/>
          <w:szCs w:val="22"/>
          <w:lang w:val="ru-RU"/>
        </w:rPr>
        <w:t>глубокому</w:t>
      </w:r>
      <w:r w:rsidR="008444C0" w:rsidRPr="00347161">
        <w:rPr>
          <w:sz w:val="22"/>
          <w:szCs w:val="22"/>
          <w:lang w:val="ru-RU"/>
        </w:rPr>
        <w:t xml:space="preserve"> бурению;</w:t>
      </w:r>
    </w:p>
    <w:p w:rsidR="008444C0" w:rsidRPr="00347161" w:rsidRDefault="00A11797" w:rsidP="008444C0">
      <w:pPr>
        <w:pStyle w:val="ad"/>
        <w:numPr>
          <w:ilvl w:val="1"/>
          <w:numId w:val="7"/>
        </w:numPr>
        <w:spacing w:line="276" w:lineRule="auto"/>
        <w:ind w:left="0" w:firstLine="709"/>
        <w:jc w:val="both"/>
        <w:rPr>
          <w:sz w:val="22"/>
          <w:szCs w:val="22"/>
          <w:lang w:val="ru-RU"/>
        </w:rPr>
      </w:pPr>
      <w:r w:rsidRPr="00347161">
        <w:rPr>
          <w:sz w:val="22"/>
          <w:szCs w:val="22"/>
          <w:lang w:val="ru-RU"/>
        </w:rPr>
        <w:t>Детальное изучение геологического строения осадочного чехла</w:t>
      </w:r>
      <w:r w:rsidR="008444C0" w:rsidRPr="00347161">
        <w:rPr>
          <w:sz w:val="22"/>
          <w:szCs w:val="22"/>
          <w:lang w:val="ru-RU"/>
        </w:rPr>
        <w:t xml:space="preserve">, </w:t>
      </w:r>
      <w:r w:rsidRPr="00347161">
        <w:rPr>
          <w:sz w:val="22"/>
          <w:szCs w:val="22"/>
          <w:lang w:val="ru-RU"/>
        </w:rPr>
        <w:t xml:space="preserve">оценка основных характеристик продуктивных горизонтов, </w:t>
      </w:r>
      <w:r w:rsidR="008444C0" w:rsidRPr="00347161">
        <w:rPr>
          <w:sz w:val="22"/>
          <w:szCs w:val="22"/>
          <w:lang w:val="ru-RU"/>
        </w:rPr>
        <w:t>прогноз и выявление новых ловушек УВ</w:t>
      </w:r>
      <w:r w:rsidRPr="00347161">
        <w:rPr>
          <w:sz w:val="22"/>
          <w:szCs w:val="22"/>
          <w:lang w:val="ru-RU"/>
        </w:rPr>
        <w:t>, уточнение положений газожидкостных контактов, определение зон распространения трещиноватости пород, прогноз литологии и коллекторских свойств, построение сейсмогеологической модели</w:t>
      </w:r>
      <w:r w:rsidR="008444C0" w:rsidRPr="00347161">
        <w:rPr>
          <w:sz w:val="22"/>
          <w:szCs w:val="22"/>
          <w:lang w:val="ru-RU"/>
        </w:rPr>
        <w:t>;</w:t>
      </w:r>
    </w:p>
    <w:p w:rsidR="008444C0" w:rsidRDefault="008444C0" w:rsidP="008444C0">
      <w:pPr>
        <w:pStyle w:val="ad"/>
        <w:numPr>
          <w:ilvl w:val="1"/>
          <w:numId w:val="7"/>
        </w:numPr>
        <w:spacing w:line="276" w:lineRule="auto"/>
        <w:ind w:left="0" w:firstLine="709"/>
        <w:jc w:val="both"/>
        <w:rPr>
          <w:sz w:val="22"/>
          <w:szCs w:val="22"/>
          <w:lang w:val="ru-RU"/>
        </w:rPr>
      </w:pPr>
      <w:r>
        <w:rPr>
          <w:sz w:val="22"/>
          <w:szCs w:val="22"/>
          <w:lang w:val="ru-RU"/>
        </w:rPr>
        <w:t>Оптимизация постановки поискового бурения в рамках программы геолого</w:t>
      </w:r>
      <w:r w:rsidR="00D20C25">
        <w:rPr>
          <w:sz w:val="22"/>
          <w:szCs w:val="22"/>
          <w:lang w:val="ru-RU"/>
        </w:rPr>
        <w:t>разведочных работ на Майском и Буратинском</w:t>
      </w:r>
      <w:r>
        <w:rPr>
          <w:sz w:val="22"/>
          <w:szCs w:val="22"/>
          <w:lang w:val="ru-RU"/>
        </w:rPr>
        <w:t xml:space="preserve"> участке недр.</w:t>
      </w:r>
    </w:p>
    <w:p w:rsidR="008444C0" w:rsidRDefault="008444C0" w:rsidP="008444C0">
      <w:pPr>
        <w:pStyle w:val="ad"/>
        <w:spacing w:line="276" w:lineRule="auto"/>
        <w:ind w:left="709"/>
        <w:jc w:val="both"/>
        <w:rPr>
          <w:sz w:val="22"/>
          <w:szCs w:val="22"/>
          <w:lang w:val="ru-RU"/>
        </w:rPr>
      </w:pPr>
    </w:p>
    <w:p w:rsidR="008444C0" w:rsidRPr="008444C0" w:rsidRDefault="008444C0" w:rsidP="008444C0">
      <w:pPr>
        <w:pStyle w:val="ad"/>
        <w:numPr>
          <w:ilvl w:val="0"/>
          <w:numId w:val="7"/>
        </w:numPr>
        <w:spacing w:line="276" w:lineRule="auto"/>
        <w:jc w:val="both"/>
        <w:rPr>
          <w:b/>
          <w:sz w:val="22"/>
          <w:szCs w:val="22"/>
          <w:lang w:val="ru-RU"/>
        </w:rPr>
      </w:pPr>
      <w:r w:rsidRPr="008444C0">
        <w:rPr>
          <w:b/>
          <w:sz w:val="22"/>
          <w:szCs w:val="22"/>
          <w:lang w:val="ru-RU"/>
        </w:rPr>
        <w:t>Пространственные границы:</w:t>
      </w:r>
    </w:p>
    <w:p w:rsidR="008444C0" w:rsidRDefault="00D20C25" w:rsidP="004A4DE0">
      <w:pPr>
        <w:pStyle w:val="ad"/>
        <w:spacing w:line="276" w:lineRule="auto"/>
        <w:ind w:left="0" w:firstLine="709"/>
        <w:jc w:val="both"/>
        <w:rPr>
          <w:sz w:val="22"/>
          <w:szCs w:val="22"/>
          <w:lang w:val="ru-RU"/>
        </w:rPr>
      </w:pPr>
      <w:r>
        <w:rPr>
          <w:sz w:val="22"/>
          <w:szCs w:val="22"/>
          <w:lang w:val="ru-RU"/>
        </w:rPr>
        <w:t>Майский у</w:t>
      </w:r>
      <w:r w:rsidR="00F50686">
        <w:rPr>
          <w:sz w:val="22"/>
          <w:szCs w:val="22"/>
          <w:lang w:val="ru-RU"/>
        </w:rPr>
        <w:t xml:space="preserve">часток недр расположен на территории Кетченеровского и Октябрьского </w:t>
      </w:r>
      <w:r w:rsidR="008444C0">
        <w:rPr>
          <w:sz w:val="22"/>
          <w:szCs w:val="22"/>
          <w:lang w:val="ru-RU"/>
        </w:rPr>
        <w:t>районах Республики Калмыкия.</w:t>
      </w:r>
    </w:p>
    <w:p w:rsidR="008444C0" w:rsidRDefault="008444C0" w:rsidP="0035535B">
      <w:pPr>
        <w:pStyle w:val="ad"/>
        <w:spacing w:line="276" w:lineRule="auto"/>
        <w:ind w:left="0" w:firstLine="709"/>
        <w:jc w:val="both"/>
        <w:rPr>
          <w:sz w:val="22"/>
          <w:szCs w:val="22"/>
          <w:lang w:val="ru-RU"/>
        </w:rPr>
      </w:pPr>
      <w:r>
        <w:rPr>
          <w:sz w:val="22"/>
          <w:szCs w:val="22"/>
          <w:lang w:val="ru-RU"/>
        </w:rPr>
        <w:t xml:space="preserve">Границы участка недр ограничены контуром прямых линий со </w:t>
      </w:r>
      <w:r w:rsidR="004A4DE0">
        <w:rPr>
          <w:sz w:val="22"/>
          <w:szCs w:val="22"/>
          <w:lang w:val="ru-RU"/>
        </w:rPr>
        <w:t>следующими географическими координатами соединяющих их угловых точек:</w:t>
      </w:r>
    </w:p>
    <w:p w:rsidR="004A4DE0" w:rsidRPr="008444C0" w:rsidRDefault="004A4DE0" w:rsidP="008444C0">
      <w:pPr>
        <w:pStyle w:val="ad"/>
        <w:spacing w:line="276" w:lineRule="auto"/>
        <w:ind w:left="0" w:firstLine="709"/>
        <w:jc w:val="both"/>
        <w:rPr>
          <w:sz w:val="22"/>
          <w:szCs w:val="22"/>
          <w:lang w:val="ru-RU"/>
        </w:rPr>
      </w:pPr>
    </w:p>
    <w:tbl>
      <w:tblPr>
        <w:tblW w:w="9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0"/>
        <w:gridCol w:w="1354"/>
        <w:gridCol w:w="1354"/>
        <w:gridCol w:w="1355"/>
        <w:gridCol w:w="1354"/>
        <w:gridCol w:w="1354"/>
        <w:gridCol w:w="1355"/>
      </w:tblGrid>
      <w:tr w:rsidR="003E6752" w:rsidRPr="00826E65" w:rsidTr="00F359B8">
        <w:trPr>
          <w:cantSplit/>
          <w:trHeight w:val="491"/>
          <w:jc w:val="center"/>
        </w:trPr>
        <w:tc>
          <w:tcPr>
            <w:tcW w:w="1030" w:type="dxa"/>
            <w:vMerge w:val="restart"/>
            <w:vAlign w:val="center"/>
          </w:tcPr>
          <w:p w:rsidR="003E6752" w:rsidRPr="00826E65" w:rsidRDefault="003E6752" w:rsidP="00A6225F">
            <w:pPr>
              <w:spacing w:line="360" w:lineRule="auto"/>
              <w:jc w:val="center"/>
              <w:rPr>
                <w:sz w:val="22"/>
                <w:szCs w:val="22"/>
              </w:rPr>
            </w:pPr>
            <w:r w:rsidRPr="00826E65">
              <w:rPr>
                <w:sz w:val="22"/>
                <w:szCs w:val="22"/>
              </w:rPr>
              <w:lastRenderedPageBreak/>
              <w:t>№№</w:t>
            </w:r>
          </w:p>
          <w:p w:rsidR="003E6752" w:rsidRPr="00826E65" w:rsidRDefault="003E6752" w:rsidP="00A6225F">
            <w:pPr>
              <w:spacing w:line="360" w:lineRule="auto"/>
              <w:jc w:val="center"/>
              <w:rPr>
                <w:sz w:val="22"/>
                <w:szCs w:val="22"/>
              </w:rPr>
            </w:pPr>
            <w:proofErr w:type="spellStart"/>
            <w:r w:rsidRPr="00826E65">
              <w:rPr>
                <w:sz w:val="22"/>
                <w:szCs w:val="22"/>
              </w:rPr>
              <w:t>точек</w:t>
            </w:r>
            <w:proofErr w:type="spellEnd"/>
          </w:p>
        </w:tc>
        <w:tc>
          <w:tcPr>
            <w:tcW w:w="4063" w:type="dxa"/>
            <w:gridSpan w:val="3"/>
            <w:vAlign w:val="center"/>
          </w:tcPr>
          <w:p w:rsidR="003E6752" w:rsidRPr="00826E65" w:rsidRDefault="003E6752" w:rsidP="00A6225F">
            <w:pPr>
              <w:spacing w:line="360" w:lineRule="auto"/>
              <w:jc w:val="center"/>
              <w:rPr>
                <w:sz w:val="22"/>
                <w:szCs w:val="22"/>
              </w:rPr>
            </w:pPr>
            <w:proofErr w:type="spellStart"/>
            <w:r w:rsidRPr="00826E65">
              <w:rPr>
                <w:sz w:val="22"/>
                <w:szCs w:val="22"/>
              </w:rPr>
              <w:t>Северная</w:t>
            </w:r>
            <w:proofErr w:type="spellEnd"/>
            <w:r w:rsidRPr="00826E65">
              <w:rPr>
                <w:sz w:val="22"/>
                <w:szCs w:val="22"/>
              </w:rPr>
              <w:t xml:space="preserve"> </w:t>
            </w:r>
            <w:proofErr w:type="spellStart"/>
            <w:r w:rsidRPr="00826E65">
              <w:rPr>
                <w:sz w:val="22"/>
                <w:szCs w:val="22"/>
              </w:rPr>
              <w:t>широта</w:t>
            </w:r>
            <w:proofErr w:type="spellEnd"/>
          </w:p>
        </w:tc>
        <w:tc>
          <w:tcPr>
            <w:tcW w:w="4063" w:type="dxa"/>
            <w:gridSpan w:val="3"/>
            <w:vAlign w:val="center"/>
          </w:tcPr>
          <w:p w:rsidR="003E6752" w:rsidRPr="00826E65" w:rsidRDefault="003E6752" w:rsidP="00A6225F">
            <w:pPr>
              <w:spacing w:line="360" w:lineRule="auto"/>
              <w:jc w:val="center"/>
              <w:rPr>
                <w:sz w:val="22"/>
                <w:szCs w:val="22"/>
              </w:rPr>
            </w:pPr>
            <w:proofErr w:type="spellStart"/>
            <w:r w:rsidRPr="00826E65">
              <w:rPr>
                <w:sz w:val="22"/>
                <w:szCs w:val="22"/>
              </w:rPr>
              <w:t>Восточная</w:t>
            </w:r>
            <w:proofErr w:type="spellEnd"/>
            <w:r w:rsidRPr="00826E65">
              <w:rPr>
                <w:sz w:val="22"/>
                <w:szCs w:val="22"/>
              </w:rPr>
              <w:t xml:space="preserve"> </w:t>
            </w:r>
            <w:proofErr w:type="spellStart"/>
            <w:r w:rsidRPr="00826E65">
              <w:rPr>
                <w:sz w:val="22"/>
                <w:szCs w:val="22"/>
              </w:rPr>
              <w:t>долгота</w:t>
            </w:r>
            <w:proofErr w:type="spellEnd"/>
          </w:p>
        </w:tc>
      </w:tr>
      <w:tr w:rsidR="003E6752" w:rsidRPr="00826E65" w:rsidTr="00F359B8">
        <w:trPr>
          <w:cantSplit/>
          <w:trHeight w:val="491"/>
          <w:jc w:val="center"/>
        </w:trPr>
        <w:tc>
          <w:tcPr>
            <w:tcW w:w="1030" w:type="dxa"/>
            <w:vMerge/>
            <w:vAlign w:val="center"/>
          </w:tcPr>
          <w:p w:rsidR="003E6752" w:rsidRPr="00826E65" w:rsidRDefault="003E6752" w:rsidP="00A6225F">
            <w:pPr>
              <w:spacing w:line="360" w:lineRule="auto"/>
              <w:jc w:val="center"/>
              <w:rPr>
                <w:sz w:val="22"/>
                <w:szCs w:val="22"/>
              </w:rPr>
            </w:pPr>
          </w:p>
        </w:tc>
        <w:tc>
          <w:tcPr>
            <w:tcW w:w="1354" w:type="dxa"/>
            <w:vAlign w:val="center"/>
          </w:tcPr>
          <w:p w:rsidR="003E6752" w:rsidRPr="00826E65" w:rsidRDefault="003E6752" w:rsidP="00A6225F">
            <w:pPr>
              <w:spacing w:line="360" w:lineRule="auto"/>
              <w:jc w:val="center"/>
              <w:rPr>
                <w:sz w:val="22"/>
                <w:szCs w:val="22"/>
              </w:rPr>
            </w:pPr>
            <w:proofErr w:type="spellStart"/>
            <w:r w:rsidRPr="00826E65">
              <w:rPr>
                <w:sz w:val="22"/>
                <w:szCs w:val="22"/>
              </w:rPr>
              <w:t>градусы</w:t>
            </w:r>
            <w:proofErr w:type="spellEnd"/>
          </w:p>
        </w:tc>
        <w:tc>
          <w:tcPr>
            <w:tcW w:w="1354" w:type="dxa"/>
            <w:vAlign w:val="center"/>
          </w:tcPr>
          <w:p w:rsidR="003E6752" w:rsidRPr="00826E65" w:rsidRDefault="003E6752" w:rsidP="00A6225F">
            <w:pPr>
              <w:spacing w:line="360" w:lineRule="auto"/>
              <w:jc w:val="center"/>
              <w:rPr>
                <w:sz w:val="22"/>
                <w:szCs w:val="22"/>
              </w:rPr>
            </w:pPr>
            <w:proofErr w:type="spellStart"/>
            <w:r w:rsidRPr="00826E65">
              <w:rPr>
                <w:sz w:val="22"/>
                <w:szCs w:val="22"/>
              </w:rPr>
              <w:t>минуты</w:t>
            </w:r>
            <w:proofErr w:type="spellEnd"/>
          </w:p>
        </w:tc>
        <w:tc>
          <w:tcPr>
            <w:tcW w:w="1355" w:type="dxa"/>
            <w:vAlign w:val="center"/>
          </w:tcPr>
          <w:p w:rsidR="003E6752" w:rsidRPr="00826E65" w:rsidRDefault="003E6752" w:rsidP="00A6225F">
            <w:pPr>
              <w:spacing w:line="360" w:lineRule="auto"/>
              <w:jc w:val="center"/>
              <w:rPr>
                <w:sz w:val="22"/>
                <w:szCs w:val="22"/>
              </w:rPr>
            </w:pPr>
            <w:proofErr w:type="spellStart"/>
            <w:r w:rsidRPr="00826E65">
              <w:rPr>
                <w:sz w:val="22"/>
                <w:szCs w:val="22"/>
              </w:rPr>
              <w:t>секунды</w:t>
            </w:r>
            <w:proofErr w:type="spellEnd"/>
          </w:p>
        </w:tc>
        <w:tc>
          <w:tcPr>
            <w:tcW w:w="1354" w:type="dxa"/>
            <w:vAlign w:val="center"/>
          </w:tcPr>
          <w:p w:rsidR="003E6752" w:rsidRPr="00826E65" w:rsidRDefault="003E6752" w:rsidP="00A6225F">
            <w:pPr>
              <w:spacing w:line="360" w:lineRule="auto"/>
              <w:jc w:val="center"/>
              <w:rPr>
                <w:sz w:val="22"/>
                <w:szCs w:val="22"/>
              </w:rPr>
            </w:pPr>
            <w:proofErr w:type="spellStart"/>
            <w:r w:rsidRPr="00826E65">
              <w:rPr>
                <w:sz w:val="22"/>
                <w:szCs w:val="22"/>
              </w:rPr>
              <w:t>градусы</w:t>
            </w:r>
            <w:proofErr w:type="spellEnd"/>
          </w:p>
        </w:tc>
        <w:tc>
          <w:tcPr>
            <w:tcW w:w="1354" w:type="dxa"/>
            <w:vAlign w:val="center"/>
          </w:tcPr>
          <w:p w:rsidR="003E6752" w:rsidRPr="00826E65" w:rsidRDefault="003E6752" w:rsidP="00A6225F">
            <w:pPr>
              <w:spacing w:line="360" w:lineRule="auto"/>
              <w:jc w:val="center"/>
              <w:rPr>
                <w:sz w:val="22"/>
                <w:szCs w:val="22"/>
              </w:rPr>
            </w:pPr>
            <w:proofErr w:type="spellStart"/>
            <w:r w:rsidRPr="00826E65">
              <w:rPr>
                <w:sz w:val="22"/>
                <w:szCs w:val="22"/>
              </w:rPr>
              <w:t>минуты</w:t>
            </w:r>
            <w:proofErr w:type="spellEnd"/>
          </w:p>
        </w:tc>
        <w:tc>
          <w:tcPr>
            <w:tcW w:w="1355" w:type="dxa"/>
            <w:vAlign w:val="center"/>
          </w:tcPr>
          <w:p w:rsidR="003E6752" w:rsidRPr="00826E65" w:rsidRDefault="003E6752" w:rsidP="00A6225F">
            <w:pPr>
              <w:spacing w:line="360" w:lineRule="auto"/>
              <w:jc w:val="center"/>
              <w:rPr>
                <w:sz w:val="22"/>
                <w:szCs w:val="22"/>
              </w:rPr>
            </w:pPr>
            <w:proofErr w:type="spellStart"/>
            <w:r w:rsidRPr="00826E65">
              <w:rPr>
                <w:sz w:val="22"/>
                <w:szCs w:val="22"/>
              </w:rPr>
              <w:t>секунды</w:t>
            </w:r>
            <w:proofErr w:type="spellEnd"/>
          </w:p>
        </w:tc>
      </w:tr>
      <w:tr w:rsidR="003E6752" w:rsidRPr="00826E65" w:rsidTr="00F359B8">
        <w:trPr>
          <w:cantSplit/>
          <w:trHeight w:val="491"/>
          <w:jc w:val="center"/>
        </w:trPr>
        <w:tc>
          <w:tcPr>
            <w:tcW w:w="1030" w:type="dxa"/>
            <w:vAlign w:val="center"/>
          </w:tcPr>
          <w:p w:rsidR="003E6752" w:rsidRPr="00826E65" w:rsidRDefault="003E6752" w:rsidP="00A6225F">
            <w:pPr>
              <w:spacing w:line="360" w:lineRule="auto"/>
              <w:jc w:val="center"/>
              <w:rPr>
                <w:sz w:val="22"/>
                <w:szCs w:val="22"/>
              </w:rPr>
            </w:pPr>
            <w:r w:rsidRPr="00826E65">
              <w:rPr>
                <w:sz w:val="22"/>
                <w:szCs w:val="22"/>
              </w:rPr>
              <w:t>1</w:t>
            </w:r>
          </w:p>
        </w:tc>
        <w:tc>
          <w:tcPr>
            <w:tcW w:w="1354" w:type="dxa"/>
            <w:vAlign w:val="center"/>
          </w:tcPr>
          <w:p w:rsidR="003E6752" w:rsidRPr="00826E65" w:rsidRDefault="003E6752" w:rsidP="00A6225F">
            <w:pPr>
              <w:spacing w:line="360" w:lineRule="auto"/>
              <w:jc w:val="center"/>
              <w:rPr>
                <w:sz w:val="22"/>
                <w:szCs w:val="22"/>
              </w:rPr>
            </w:pPr>
            <w:r w:rsidRPr="00826E65">
              <w:rPr>
                <w:sz w:val="22"/>
                <w:szCs w:val="22"/>
              </w:rPr>
              <w:t>47</w:t>
            </w:r>
          </w:p>
        </w:tc>
        <w:tc>
          <w:tcPr>
            <w:tcW w:w="1354" w:type="dxa"/>
            <w:vAlign w:val="center"/>
          </w:tcPr>
          <w:p w:rsidR="003E6752" w:rsidRPr="00826E65" w:rsidRDefault="00A62059" w:rsidP="00A6225F">
            <w:pPr>
              <w:spacing w:line="360" w:lineRule="auto"/>
              <w:jc w:val="center"/>
              <w:rPr>
                <w:sz w:val="22"/>
                <w:szCs w:val="22"/>
              </w:rPr>
            </w:pPr>
            <w:r>
              <w:rPr>
                <w:sz w:val="22"/>
                <w:szCs w:val="22"/>
              </w:rPr>
              <w:t>08</w:t>
            </w:r>
          </w:p>
        </w:tc>
        <w:tc>
          <w:tcPr>
            <w:tcW w:w="1355" w:type="dxa"/>
            <w:vAlign w:val="center"/>
          </w:tcPr>
          <w:p w:rsidR="003E6752" w:rsidRPr="00826E65" w:rsidRDefault="00A62059" w:rsidP="00A6225F">
            <w:pPr>
              <w:spacing w:line="360" w:lineRule="auto"/>
              <w:jc w:val="center"/>
              <w:rPr>
                <w:sz w:val="22"/>
                <w:szCs w:val="22"/>
              </w:rPr>
            </w:pPr>
            <w:r>
              <w:rPr>
                <w:sz w:val="22"/>
                <w:szCs w:val="22"/>
              </w:rPr>
              <w:t>15</w:t>
            </w:r>
          </w:p>
        </w:tc>
        <w:tc>
          <w:tcPr>
            <w:tcW w:w="1354" w:type="dxa"/>
            <w:vAlign w:val="center"/>
          </w:tcPr>
          <w:p w:rsidR="003E6752" w:rsidRPr="00826E65" w:rsidRDefault="00A62059" w:rsidP="00A6225F">
            <w:pPr>
              <w:spacing w:line="360" w:lineRule="auto"/>
              <w:jc w:val="center"/>
              <w:rPr>
                <w:sz w:val="22"/>
                <w:szCs w:val="22"/>
              </w:rPr>
            </w:pPr>
            <w:r>
              <w:rPr>
                <w:sz w:val="22"/>
                <w:szCs w:val="22"/>
              </w:rPr>
              <w:t>45</w:t>
            </w:r>
          </w:p>
        </w:tc>
        <w:tc>
          <w:tcPr>
            <w:tcW w:w="1354" w:type="dxa"/>
            <w:vAlign w:val="center"/>
          </w:tcPr>
          <w:p w:rsidR="003E6752" w:rsidRPr="00826E65" w:rsidRDefault="00A62059" w:rsidP="00A6225F">
            <w:pPr>
              <w:spacing w:line="360" w:lineRule="auto"/>
              <w:jc w:val="center"/>
              <w:rPr>
                <w:sz w:val="22"/>
                <w:szCs w:val="22"/>
              </w:rPr>
            </w:pPr>
            <w:r>
              <w:rPr>
                <w:sz w:val="22"/>
                <w:szCs w:val="22"/>
              </w:rPr>
              <w:t>22</w:t>
            </w:r>
          </w:p>
        </w:tc>
        <w:tc>
          <w:tcPr>
            <w:tcW w:w="1355" w:type="dxa"/>
          </w:tcPr>
          <w:p w:rsidR="003E6752" w:rsidRPr="00826E65" w:rsidRDefault="00A62059" w:rsidP="00A6225F">
            <w:pPr>
              <w:spacing w:line="360" w:lineRule="auto"/>
              <w:jc w:val="center"/>
              <w:rPr>
                <w:sz w:val="22"/>
                <w:szCs w:val="22"/>
              </w:rPr>
            </w:pPr>
            <w:r>
              <w:rPr>
                <w:sz w:val="22"/>
                <w:szCs w:val="22"/>
              </w:rPr>
              <w:t>12</w:t>
            </w:r>
          </w:p>
        </w:tc>
      </w:tr>
      <w:tr w:rsidR="003E6752" w:rsidRPr="00826E65" w:rsidTr="00F359B8">
        <w:trPr>
          <w:cantSplit/>
          <w:trHeight w:val="491"/>
          <w:jc w:val="center"/>
        </w:trPr>
        <w:tc>
          <w:tcPr>
            <w:tcW w:w="1030" w:type="dxa"/>
            <w:vAlign w:val="center"/>
          </w:tcPr>
          <w:p w:rsidR="003E6752" w:rsidRPr="00826E65" w:rsidRDefault="003E6752" w:rsidP="00A6225F">
            <w:pPr>
              <w:spacing w:line="360" w:lineRule="auto"/>
              <w:jc w:val="center"/>
              <w:rPr>
                <w:sz w:val="22"/>
                <w:szCs w:val="22"/>
              </w:rPr>
            </w:pPr>
            <w:r w:rsidRPr="00826E65">
              <w:rPr>
                <w:sz w:val="22"/>
                <w:szCs w:val="22"/>
              </w:rPr>
              <w:t>2</w:t>
            </w:r>
          </w:p>
        </w:tc>
        <w:tc>
          <w:tcPr>
            <w:tcW w:w="1354" w:type="dxa"/>
          </w:tcPr>
          <w:p w:rsidR="003E6752" w:rsidRPr="00826E65" w:rsidRDefault="003E6752" w:rsidP="00A6225F">
            <w:pPr>
              <w:spacing w:after="200" w:line="276" w:lineRule="auto"/>
              <w:jc w:val="center"/>
              <w:rPr>
                <w:sz w:val="22"/>
                <w:szCs w:val="22"/>
              </w:rPr>
            </w:pPr>
            <w:r w:rsidRPr="00826E65">
              <w:rPr>
                <w:sz w:val="22"/>
                <w:szCs w:val="22"/>
              </w:rPr>
              <w:t>47</w:t>
            </w:r>
          </w:p>
        </w:tc>
        <w:tc>
          <w:tcPr>
            <w:tcW w:w="1354" w:type="dxa"/>
            <w:vAlign w:val="center"/>
          </w:tcPr>
          <w:p w:rsidR="003E6752" w:rsidRPr="00826E65" w:rsidRDefault="00A62059" w:rsidP="00A6225F">
            <w:pPr>
              <w:spacing w:line="360" w:lineRule="auto"/>
              <w:jc w:val="center"/>
              <w:rPr>
                <w:sz w:val="22"/>
                <w:szCs w:val="22"/>
              </w:rPr>
            </w:pPr>
            <w:r>
              <w:rPr>
                <w:sz w:val="22"/>
                <w:szCs w:val="22"/>
              </w:rPr>
              <w:t>08</w:t>
            </w:r>
          </w:p>
        </w:tc>
        <w:tc>
          <w:tcPr>
            <w:tcW w:w="1355" w:type="dxa"/>
            <w:vAlign w:val="center"/>
          </w:tcPr>
          <w:p w:rsidR="003E6752" w:rsidRPr="00826E65" w:rsidRDefault="00A62059" w:rsidP="00A6225F">
            <w:pPr>
              <w:spacing w:line="360" w:lineRule="auto"/>
              <w:jc w:val="center"/>
              <w:rPr>
                <w:sz w:val="22"/>
                <w:szCs w:val="22"/>
              </w:rPr>
            </w:pPr>
            <w:r>
              <w:rPr>
                <w:sz w:val="22"/>
                <w:szCs w:val="22"/>
              </w:rPr>
              <w:t>32</w:t>
            </w:r>
          </w:p>
        </w:tc>
        <w:tc>
          <w:tcPr>
            <w:tcW w:w="1354" w:type="dxa"/>
          </w:tcPr>
          <w:p w:rsidR="003E6752" w:rsidRPr="00826E65" w:rsidRDefault="00A62059" w:rsidP="00A6225F">
            <w:pPr>
              <w:spacing w:line="360" w:lineRule="auto"/>
              <w:jc w:val="center"/>
              <w:rPr>
                <w:sz w:val="22"/>
                <w:szCs w:val="22"/>
              </w:rPr>
            </w:pPr>
            <w:r>
              <w:rPr>
                <w:sz w:val="22"/>
                <w:szCs w:val="22"/>
              </w:rPr>
              <w:t>45</w:t>
            </w:r>
          </w:p>
        </w:tc>
        <w:tc>
          <w:tcPr>
            <w:tcW w:w="1354" w:type="dxa"/>
            <w:vAlign w:val="center"/>
          </w:tcPr>
          <w:p w:rsidR="003E6752" w:rsidRPr="00826E65" w:rsidRDefault="00A62059" w:rsidP="00A6225F">
            <w:pPr>
              <w:spacing w:line="360" w:lineRule="auto"/>
              <w:jc w:val="center"/>
              <w:rPr>
                <w:sz w:val="22"/>
                <w:szCs w:val="22"/>
              </w:rPr>
            </w:pPr>
            <w:r>
              <w:rPr>
                <w:sz w:val="22"/>
                <w:szCs w:val="22"/>
              </w:rPr>
              <w:t>13</w:t>
            </w:r>
          </w:p>
        </w:tc>
        <w:tc>
          <w:tcPr>
            <w:tcW w:w="1355" w:type="dxa"/>
          </w:tcPr>
          <w:p w:rsidR="003E6752" w:rsidRPr="00826E65" w:rsidRDefault="00A62059" w:rsidP="00A6225F">
            <w:pPr>
              <w:spacing w:line="360" w:lineRule="auto"/>
              <w:jc w:val="center"/>
              <w:rPr>
                <w:sz w:val="22"/>
                <w:szCs w:val="22"/>
              </w:rPr>
            </w:pPr>
            <w:r>
              <w:rPr>
                <w:sz w:val="22"/>
                <w:szCs w:val="22"/>
              </w:rPr>
              <w:t>36</w:t>
            </w:r>
          </w:p>
        </w:tc>
      </w:tr>
      <w:tr w:rsidR="003E6752" w:rsidRPr="00826E65" w:rsidTr="00F359B8">
        <w:trPr>
          <w:cantSplit/>
          <w:trHeight w:val="491"/>
          <w:jc w:val="center"/>
        </w:trPr>
        <w:tc>
          <w:tcPr>
            <w:tcW w:w="1030" w:type="dxa"/>
            <w:vAlign w:val="center"/>
          </w:tcPr>
          <w:p w:rsidR="003E6752" w:rsidRPr="00826E65" w:rsidRDefault="003E6752" w:rsidP="00A6225F">
            <w:pPr>
              <w:spacing w:line="360" w:lineRule="auto"/>
              <w:jc w:val="center"/>
              <w:rPr>
                <w:sz w:val="22"/>
                <w:szCs w:val="22"/>
              </w:rPr>
            </w:pPr>
            <w:r w:rsidRPr="00826E65">
              <w:rPr>
                <w:sz w:val="22"/>
                <w:szCs w:val="22"/>
              </w:rPr>
              <w:t>3</w:t>
            </w:r>
          </w:p>
        </w:tc>
        <w:tc>
          <w:tcPr>
            <w:tcW w:w="1354" w:type="dxa"/>
          </w:tcPr>
          <w:p w:rsidR="003E6752" w:rsidRPr="00826E65" w:rsidRDefault="003E6752" w:rsidP="00A6225F">
            <w:pPr>
              <w:spacing w:after="200" w:line="276" w:lineRule="auto"/>
              <w:jc w:val="center"/>
              <w:rPr>
                <w:sz w:val="22"/>
                <w:szCs w:val="22"/>
              </w:rPr>
            </w:pPr>
            <w:r w:rsidRPr="00826E65">
              <w:rPr>
                <w:sz w:val="22"/>
                <w:szCs w:val="22"/>
              </w:rPr>
              <w:t>47</w:t>
            </w:r>
          </w:p>
        </w:tc>
        <w:tc>
          <w:tcPr>
            <w:tcW w:w="1354" w:type="dxa"/>
            <w:vAlign w:val="center"/>
          </w:tcPr>
          <w:p w:rsidR="003E6752" w:rsidRPr="00826E65" w:rsidRDefault="00A62059" w:rsidP="00A6225F">
            <w:pPr>
              <w:spacing w:line="360" w:lineRule="auto"/>
              <w:jc w:val="center"/>
              <w:rPr>
                <w:sz w:val="22"/>
                <w:szCs w:val="22"/>
              </w:rPr>
            </w:pPr>
            <w:r>
              <w:rPr>
                <w:sz w:val="22"/>
                <w:szCs w:val="22"/>
              </w:rPr>
              <w:t>21</w:t>
            </w:r>
          </w:p>
        </w:tc>
        <w:tc>
          <w:tcPr>
            <w:tcW w:w="1355" w:type="dxa"/>
            <w:vAlign w:val="center"/>
          </w:tcPr>
          <w:p w:rsidR="003E6752" w:rsidRPr="00826E65" w:rsidRDefault="00A62059" w:rsidP="00A6225F">
            <w:pPr>
              <w:spacing w:line="360" w:lineRule="auto"/>
              <w:jc w:val="center"/>
              <w:rPr>
                <w:sz w:val="22"/>
                <w:szCs w:val="22"/>
              </w:rPr>
            </w:pPr>
            <w:r>
              <w:rPr>
                <w:sz w:val="22"/>
                <w:szCs w:val="22"/>
              </w:rPr>
              <w:t>40</w:t>
            </w:r>
          </w:p>
        </w:tc>
        <w:tc>
          <w:tcPr>
            <w:tcW w:w="1354" w:type="dxa"/>
          </w:tcPr>
          <w:p w:rsidR="003E6752" w:rsidRPr="00826E65" w:rsidRDefault="00A62059" w:rsidP="00A6225F">
            <w:pPr>
              <w:spacing w:line="360" w:lineRule="auto"/>
              <w:jc w:val="center"/>
              <w:rPr>
                <w:sz w:val="22"/>
                <w:szCs w:val="22"/>
              </w:rPr>
            </w:pPr>
            <w:r>
              <w:rPr>
                <w:sz w:val="22"/>
                <w:szCs w:val="22"/>
              </w:rPr>
              <w:t>44</w:t>
            </w:r>
          </w:p>
        </w:tc>
        <w:tc>
          <w:tcPr>
            <w:tcW w:w="1354" w:type="dxa"/>
            <w:vAlign w:val="center"/>
          </w:tcPr>
          <w:p w:rsidR="003E6752" w:rsidRPr="00826E65" w:rsidRDefault="00A62059" w:rsidP="00A6225F">
            <w:pPr>
              <w:spacing w:line="360" w:lineRule="auto"/>
              <w:jc w:val="center"/>
              <w:rPr>
                <w:sz w:val="22"/>
                <w:szCs w:val="22"/>
              </w:rPr>
            </w:pPr>
            <w:r>
              <w:rPr>
                <w:sz w:val="22"/>
                <w:szCs w:val="22"/>
              </w:rPr>
              <w:t>58</w:t>
            </w:r>
          </w:p>
        </w:tc>
        <w:tc>
          <w:tcPr>
            <w:tcW w:w="1355" w:type="dxa"/>
          </w:tcPr>
          <w:p w:rsidR="003E6752" w:rsidRPr="00826E65" w:rsidRDefault="00A62059" w:rsidP="00A6225F">
            <w:pPr>
              <w:spacing w:line="360" w:lineRule="auto"/>
              <w:jc w:val="center"/>
              <w:rPr>
                <w:sz w:val="22"/>
                <w:szCs w:val="22"/>
              </w:rPr>
            </w:pPr>
            <w:r>
              <w:rPr>
                <w:sz w:val="22"/>
                <w:szCs w:val="22"/>
              </w:rPr>
              <w:t>42</w:t>
            </w:r>
          </w:p>
        </w:tc>
      </w:tr>
      <w:tr w:rsidR="003E6752" w:rsidRPr="00826E65" w:rsidTr="00F359B8">
        <w:trPr>
          <w:cantSplit/>
          <w:trHeight w:val="491"/>
          <w:jc w:val="center"/>
        </w:trPr>
        <w:tc>
          <w:tcPr>
            <w:tcW w:w="1030" w:type="dxa"/>
            <w:vAlign w:val="center"/>
          </w:tcPr>
          <w:p w:rsidR="003E6752" w:rsidRPr="00826E65" w:rsidRDefault="003E6752" w:rsidP="00A6225F">
            <w:pPr>
              <w:spacing w:line="360" w:lineRule="auto"/>
              <w:jc w:val="center"/>
              <w:rPr>
                <w:sz w:val="22"/>
                <w:szCs w:val="22"/>
              </w:rPr>
            </w:pPr>
            <w:r w:rsidRPr="00826E65">
              <w:rPr>
                <w:sz w:val="22"/>
                <w:szCs w:val="22"/>
              </w:rPr>
              <w:t>4</w:t>
            </w:r>
          </w:p>
        </w:tc>
        <w:tc>
          <w:tcPr>
            <w:tcW w:w="1354" w:type="dxa"/>
          </w:tcPr>
          <w:p w:rsidR="003E6752" w:rsidRPr="00826E65" w:rsidRDefault="003E6752" w:rsidP="00A6225F">
            <w:pPr>
              <w:spacing w:after="200" w:line="276" w:lineRule="auto"/>
              <w:jc w:val="center"/>
              <w:rPr>
                <w:sz w:val="22"/>
                <w:szCs w:val="22"/>
              </w:rPr>
            </w:pPr>
            <w:r w:rsidRPr="00826E65">
              <w:rPr>
                <w:sz w:val="22"/>
                <w:szCs w:val="22"/>
              </w:rPr>
              <w:t>47</w:t>
            </w:r>
          </w:p>
        </w:tc>
        <w:tc>
          <w:tcPr>
            <w:tcW w:w="1354" w:type="dxa"/>
            <w:vAlign w:val="center"/>
          </w:tcPr>
          <w:p w:rsidR="003E6752" w:rsidRPr="00826E65" w:rsidRDefault="00A62059" w:rsidP="00A6225F">
            <w:pPr>
              <w:spacing w:line="360" w:lineRule="auto"/>
              <w:jc w:val="center"/>
              <w:rPr>
                <w:sz w:val="22"/>
                <w:szCs w:val="22"/>
              </w:rPr>
            </w:pPr>
            <w:r>
              <w:rPr>
                <w:sz w:val="22"/>
                <w:szCs w:val="22"/>
              </w:rPr>
              <w:t>23</w:t>
            </w:r>
          </w:p>
        </w:tc>
        <w:tc>
          <w:tcPr>
            <w:tcW w:w="1355" w:type="dxa"/>
            <w:vAlign w:val="center"/>
          </w:tcPr>
          <w:p w:rsidR="003E6752" w:rsidRPr="00826E65" w:rsidRDefault="00A62059" w:rsidP="00A6225F">
            <w:pPr>
              <w:spacing w:line="360" w:lineRule="auto"/>
              <w:jc w:val="center"/>
              <w:rPr>
                <w:sz w:val="22"/>
                <w:szCs w:val="22"/>
              </w:rPr>
            </w:pPr>
            <w:r>
              <w:rPr>
                <w:sz w:val="22"/>
                <w:szCs w:val="22"/>
              </w:rPr>
              <w:t>25</w:t>
            </w:r>
          </w:p>
        </w:tc>
        <w:tc>
          <w:tcPr>
            <w:tcW w:w="1354" w:type="dxa"/>
          </w:tcPr>
          <w:p w:rsidR="003E6752" w:rsidRPr="00826E65" w:rsidRDefault="00A62059" w:rsidP="00A6225F">
            <w:pPr>
              <w:spacing w:line="360" w:lineRule="auto"/>
              <w:jc w:val="center"/>
              <w:rPr>
                <w:sz w:val="22"/>
                <w:szCs w:val="22"/>
              </w:rPr>
            </w:pPr>
            <w:r>
              <w:rPr>
                <w:sz w:val="22"/>
                <w:szCs w:val="22"/>
              </w:rPr>
              <w:t>45</w:t>
            </w:r>
          </w:p>
        </w:tc>
        <w:tc>
          <w:tcPr>
            <w:tcW w:w="1354" w:type="dxa"/>
            <w:vAlign w:val="center"/>
          </w:tcPr>
          <w:p w:rsidR="003E6752" w:rsidRPr="00826E65" w:rsidRDefault="00A62059" w:rsidP="00A6225F">
            <w:pPr>
              <w:spacing w:line="360" w:lineRule="auto"/>
              <w:jc w:val="center"/>
              <w:rPr>
                <w:sz w:val="22"/>
                <w:szCs w:val="22"/>
              </w:rPr>
            </w:pPr>
            <w:r>
              <w:rPr>
                <w:sz w:val="22"/>
                <w:szCs w:val="22"/>
              </w:rPr>
              <w:t>00</w:t>
            </w:r>
          </w:p>
        </w:tc>
        <w:tc>
          <w:tcPr>
            <w:tcW w:w="1355" w:type="dxa"/>
          </w:tcPr>
          <w:p w:rsidR="003E6752" w:rsidRPr="00826E65" w:rsidRDefault="00A62059" w:rsidP="00A6225F">
            <w:pPr>
              <w:spacing w:line="360" w:lineRule="auto"/>
              <w:jc w:val="center"/>
              <w:rPr>
                <w:sz w:val="22"/>
                <w:szCs w:val="22"/>
              </w:rPr>
            </w:pPr>
            <w:r>
              <w:rPr>
                <w:sz w:val="22"/>
                <w:szCs w:val="22"/>
              </w:rPr>
              <w:t>46</w:t>
            </w:r>
          </w:p>
        </w:tc>
      </w:tr>
      <w:tr w:rsidR="003E6752" w:rsidRPr="00826E65" w:rsidTr="00F359B8">
        <w:trPr>
          <w:cantSplit/>
          <w:trHeight w:val="491"/>
          <w:jc w:val="center"/>
        </w:trPr>
        <w:tc>
          <w:tcPr>
            <w:tcW w:w="1030" w:type="dxa"/>
            <w:vAlign w:val="center"/>
          </w:tcPr>
          <w:p w:rsidR="003E6752" w:rsidRPr="00826E65" w:rsidRDefault="003E6752" w:rsidP="00A6225F">
            <w:pPr>
              <w:spacing w:line="360" w:lineRule="auto"/>
              <w:jc w:val="center"/>
              <w:rPr>
                <w:sz w:val="22"/>
                <w:szCs w:val="22"/>
              </w:rPr>
            </w:pPr>
            <w:r w:rsidRPr="00826E65">
              <w:rPr>
                <w:sz w:val="22"/>
                <w:szCs w:val="22"/>
              </w:rPr>
              <w:t>5</w:t>
            </w:r>
          </w:p>
        </w:tc>
        <w:tc>
          <w:tcPr>
            <w:tcW w:w="1354" w:type="dxa"/>
          </w:tcPr>
          <w:p w:rsidR="003E6752" w:rsidRPr="00826E65" w:rsidRDefault="003E6752" w:rsidP="00A6225F">
            <w:pPr>
              <w:spacing w:after="200" w:line="276" w:lineRule="auto"/>
              <w:jc w:val="center"/>
              <w:rPr>
                <w:sz w:val="22"/>
                <w:szCs w:val="22"/>
              </w:rPr>
            </w:pPr>
            <w:r w:rsidRPr="00826E65">
              <w:rPr>
                <w:sz w:val="22"/>
                <w:szCs w:val="22"/>
              </w:rPr>
              <w:t>47</w:t>
            </w:r>
          </w:p>
        </w:tc>
        <w:tc>
          <w:tcPr>
            <w:tcW w:w="1354" w:type="dxa"/>
            <w:vAlign w:val="center"/>
          </w:tcPr>
          <w:p w:rsidR="003E6752" w:rsidRPr="00826E65" w:rsidRDefault="00A62059" w:rsidP="00A6225F">
            <w:pPr>
              <w:spacing w:line="360" w:lineRule="auto"/>
              <w:jc w:val="center"/>
              <w:rPr>
                <w:sz w:val="22"/>
                <w:szCs w:val="22"/>
              </w:rPr>
            </w:pPr>
            <w:r>
              <w:rPr>
                <w:sz w:val="22"/>
                <w:szCs w:val="22"/>
              </w:rPr>
              <w:t>15</w:t>
            </w:r>
          </w:p>
        </w:tc>
        <w:tc>
          <w:tcPr>
            <w:tcW w:w="1355" w:type="dxa"/>
            <w:vAlign w:val="center"/>
          </w:tcPr>
          <w:p w:rsidR="003E6752" w:rsidRPr="00826E65" w:rsidRDefault="00A62059" w:rsidP="00A6225F">
            <w:pPr>
              <w:spacing w:line="360" w:lineRule="auto"/>
              <w:jc w:val="center"/>
              <w:rPr>
                <w:sz w:val="22"/>
                <w:szCs w:val="22"/>
              </w:rPr>
            </w:pPr>
            <w:r>
              <w:rPr>
                <w:sz w:val="22"/>
                <w:szCs w:val="22"/>
              </w:rPr>
              <w:t>0</w:t>
            </w:r>
            <w:r w:rsidR="003E6752" w:rsidRPr="00826E65">
              <w:rPr>
                <w:sz w:val="22"/>
                <w:szCs w:val="22"/>
              </w:rPr>
              <w:t>0</w:t>
            </w:r>
          </w:p>
        </w:tc>
        <w:tc>
          <w:tcPr>
            <w:tcW w:w="1354" w:type="dxa"/>
          </w:tcPr>
          <w:p w:rsidR="003E6752" w:rsidRPr="00826E65" w:rsidRDefault="003E6752" w:rsidP="00A6225F">
            <w:pPr>
              <w:spacing w:line="360" w:lineRule="auto"/>
              <w:jc w:val="center"/>
              <w:rPr>
                <w:sz w:val="22"/>
                <w:szCs w:val="22"/>
              </w:rPr>
            </w:pPr>
            <w:r w:rsidRPr="00826E65">
              <w:rPr>
                <w:sz w:val="22"/>
                <w:szCs w:val="22"/>
              </w:rPr>
              <w:t>45</w:t>
            </w:r>
          </w:p>
        </w:tc>
        <w:tc>
          <w:tcPr>
            <w:tcW w:w="1354" w:type="dxa"/>
            <w:vAlign w:val="center"/>
          </w:tcPr>
          <w:p w:rsidR="003E6752" w:rsidRPr="00826E65" w:rsidRDefault="00A62059" w:rsidP="00A6225F">
            <w:pPr>
              <w:spacing w:line="360" w:lineRule="auto"/>
              <w:jc w:val="center"/>
              <w:rPr>
                <w:sz w:val="22"/>
                <w:szCs w:val="22"/>
              </w:rPr>
            </w:pPr>
            <w:r>
              <w:rPr>
                <w:sz w:val="22"/>
                <w:szCs w:val="22"/>
              </w:rPr>
              <w:t>26</w:t>
            </w:r>
          </w:p>
        </w:tc>
        <w:tc>
          <w:tcPr>
            <w:tcW w:w="1355" w:type="dxa"/>
          </w:tcPr>
          <w:p w:rsidR="003E6752" w:rsidRPr="00826E65" w:rsidRDefault="00A62059" w:rsidP="00A6225F">
            <w:pPr>
              <w:spacing w:line="360" w:lineRule="auto"/>
              <w:jc w:val="center"/>
              <w:rPr>
                <w:sz w:val="22"/>
                <w:szCs w:val="22"/>
              </w:rPr>
            </w:pPr>
            <w:r>
              <w:rPr>
                <w:sz w:val="22"/>
                <w:szCs w:val="22"/>
              </w:rPr>
              <w:t>00</w:t>
            </w:r>
          </w:p>
        </w:tc>
      </w:tr>
      <w:tr w:rsidR="003E6752" w:rsidRPr="00826E65" w:rsidTr="00F359B8">
        <w:trPr>
          <w:cantSplit/>
          <w:trHeight w:val="491"/>
          <w:jc w:val="center"/>
        </w:trPr>
        <w:tc>
          <w:tcPr>
            <w:tcW w:w="1030" w:type="dxa"/>
            <w:vAlign w:val="center"/>
          </w:tcPr>
          <w:p w:rsidR="003E6752" w:rsidRPr="00826E65" w:rsidRDefault="003E6752" w:rsidP="00A6225F">
            <w:pPr>
              <w:spacing w:line="360" w:lineRule="auto"/>
              <w:jc w:val="center"/>
              <w:rPr>
                <w:sz w:val="22"/>
                <w:szCs w:val="22"/>
              </w:rPr>
            </w:pPr>
            <w:r w:rsidRPr="00826E65">
              <w:rPr>
                <w:sz w:val="22"/>
                <w:szCs w:val="22"/>
              </w:rPr>
              <w:t>6</w:t>
            </w:r>
          </w:p>
        </w:tc>
        <w:tc>
          <w:tcPr>
            <w:tcW w:w="1354" w:type="dxa"/>
          </w:tcPr>
          <w:p w:rsidR="003E6752" w:rsidRPr="00826E65" w:rsidRDefault="003E6752" w:rsidP="00A6225F">
            <w:pPr>
              <w:spacing w:after="200" w:line="276" w:lineRule="auto"/>
              <w:jc w:val="center"/>
              <w:rPr>
                <w:sz w:val="22"/>
                <w:szCs w:val="22"/>
              </w:rPr>
            </w:pPr>
            <w:r w:rsidRPr="00826E65">
              <w:rPr>
                <w:sz w:val="22"/>
                <w:szCs w:val="22"/>
              </w:rPr>
              <w:t>47</w:t>
            </w:r>
          </w:p>
        </w:tc>
        <w:tc>
          <w:tcPr>
            <w:tcW w:w="1354" w:type="dxa"/>
            <w:vAlign w:val="center"/>
          </w:tcPr>
          <w:p w:rsidR="003E6752" w:rsidRPr="00826E65" w:rsidRDefault="00A62059" w:rsidP="00A6225F">
            <w:pPr>
              <w:spacing w:line="360" w:lineRule="auto"/>
              <w:jc w:val="center"/>
              <w:rPr>
                <w:sz w:val="22"/>
                <w:szCs w:val="22"/>
              </w:rPr>
            </w:pPr>
            <w:r>
              <w:rPr>
                <w:sz w:val="22"/>
                <w:szCs w:val="22"/>
              </w:rPr>
              <w:t>09</w:t>
            </w:r>
          </w:p>
        </w:tc>
        <w:tc>
          <w:tcPr>
            <w:tcW w:w="1355" w:type="dxa"/>
            <w:vAlign w:val="center"/>
          </w:tcPr>
          <w:p w:rsidR="003E6752" w:rsidRPr="00826E65" w:rsidRDefault="00A62059" w:rsidP="00A6225F">
            <w:pPr>
              <w:spacing w:line="360" w:lineRule="auto"/>
              <w:jc w:val="center"/>
              <w:rPr>
                <w:sz w:val="22"/>
                <w:szCs w:val="22"/>
              </w:rPr>
            </w:pPr>
            <w:r>
              <w:rPr>
                <w:sz w:val="22"/>
                <w:szCs w:val="22"/>
              </w:rPr>
              <w:t>25</w:t>
            </w:r>
          </w:p>
        </w:tc>
        <w:tc>
          <w:tcPr>
            <w:tcW w:w="1354" w:type="dxa"/>
          </w:tcPr>
          <w:p w:rsidR="003E6752" w:rsidRPr="00826E65" w:rsidRDefault="003E6752" w:rsidP="00A6225F">
            <w:pPr>
              <w:spacing w:line="360" w:lineRule="auto"/>
              <w:jc w:val="center"/>
              <w:rPr>
                <w:sz w:val="22"/>
                <w:szCs w:val="22"/>
              </w:rPr>
            </w:pPr>
            <w:r w:rsidRPr="00826E65">
              <w:rPr>
                <w:sz w:val="22"/>
                <w:szCs w:val="22"/>
              </w:rPr>
              <w:t>45</w:t>
            </w:r>
          </w:p>
        </w:tc>
        <w:tc>
          <w:tcPr>
            <w:tcW w:w="1354" w:type="dxa"/>
            <w:vAlign w:val="center"/>
          </w:tcPr>
          <w:p w:rsidR="003E6752" w:rsidRPr="00826E65" w:rsidRDefault="00A62059" w:rsidP="00A6225F">
            <w:pPr>
              <w:spacing w:line="360" w:lineRule="auto"/>
              <w:jc w:val="center"/>
              <w:rPr>
                <w:sz w:val="22"/>
                <w:szCs w:val="22"/>
              </w:rPr>
            </w:pPr>
            <w:r>
              <w:rPr>
                <w:sz w:val="22"/>
                <w:szCs w:val="22"/>
              </w:rPr>
              <w:t>22</w:t>
            </w:r>
          </w:p>
        </w:tc>
        <w:tc>
          <w:tcPr>
            <w:tcW w:w="1355" w:type="dxa"/>
          </w:tcPr>
          <w:p w:rsidR="003E6752" w:rsidRPr="00826E65" w:rsidRDefault="00A62059" w:rsidP="00A6225F">
            <w:pPr>
              <w:spacing w:line="360" w:lineRule="auto"/>
              <w:jc w:val="center"/>
              <w:rPr>
                <w:sz w:val="22"/>
                <w:szCs w:val="22"/>
              </w:rPr>
            </w:pPr>
            <w:r>
              <w:rPr>
                <w:sz w:val="22"/>
                <w:szCs w:val="22"/>
              </w:rPr>
              <w:t>51</w:t>
            </w:r>
          </w:p>
        </w:tc>
      </w:tr>
    </w:tbl>
    <w:p w:rsidR="00A42ED3" w:rsidRDefault="00A42ED3" w:rsidP="00A42ED3">
      <w:pPr>
        <w:ind w:right="-1" w:firstLine="11"/>
        <w:jc w:val="center"/>
        <w:rPr>
          <w:sz w:val="22"/>
          <w:szCs w:val="22"/>
          <w:lang w:val="ru-RU"/>
        </w:rPr>
      </w:pPr>
    </w:p>
    <w:p w:rsidR="00E60550" w:rsidRPr="00347161" w:rsidRDefault="0062216F" w:rsidP="00A42ED3">
      <w:pPr>
        <w:widowControl w:val="0"/>
        <w:ind w:firstLine="709"/>
        <w:jc w:val="both"/>
        <w:rPr>
          <w:rFonts w:eastAsia="Courier New"/>
          <w:color w:val="000000" w:themeColor="text1"/>
          <w:lang w:val="ru-RU" w:eastAsia="ru-RU" w:bidi="ru-RU"/>
        </w:rPr>
      </w:pPr>
      <w:r>
        <w:rPr>
          <w:rFonts w:eastAsia="Courier New"/>
          <w:color w:val="000000"/>
          <w:lang w:val="ru-RU" w:eastAsia="ru-RU" w:bidi="ru-RU"/>
        </w:rPr>
        <w:t xml:space="preserve">Площадь </w:t>
      </w:r>
      <w:r w:rsidR="00A62059">
        <w:rPr>
          <w:rFonts w:eastAsia="Courier New"/>
          <w:color w:val="000000"/>
          <w:lang w:val="ru-RU" w:eastAsia="ru-RU" w:bidi="ru-RU"/>
        </w:rPr>
        <w:t xml:space="preserve">участка недр </w:t>
      </w:r>
      <w:r w:rsidR="00A62059" w:rsidRPr="00347161">
        <w:rPr>
          <w:rFonts w:eastAsia="Courier New"/>
          <w:color w:val="000000" w:themeColor="text1"/>
          <w:lang w:val="ru-RU" w:eastAsia="ru-RU" w:bidi="ru-RU"/>
        </w:rPr>
        <w:t xml:space="preserve">составляет </w:t>
      </w:r>
      <w:r w:rsidR="007B7C9B" w:rsidRPr="00347161">
        <w:rPr>
          <w:rFonts w:eastAsia="Courier New"/>
          <w:color w:val="000000" w:themeColor="text1"/>
          <w:lang w:val="ru-RU" w:eastAsia="ru-RU" w:bidi="ru-RU"/>
        </w:rPr>
        <w:t>444</w:t>
      </w:r>
      <w:r w:rsidR="00A62059" w:rsidRPr="00347161">
        <w:rPr>
          <w:rFonts w:eastAsia="Courier New"/>
          <w:color w:val="000000" w:themeColor="text1"/>
          <w:lang w:val="ru-RU" w:eastAsia="ru-RU" w:bidi="ru-RU"/>
        </w:rPr>
        <w:t>,3</w:t>
      </w:r>
      <w:r w:rsidR="00E60550" w:rsidRPr="00347161">
        <w:rPr>
          <w:rFonts w:eastAsia="Courier New"/>
          <w:color w:val="000000" w:themeColor="text1"/>
          <w:lang w:val="ru-RU" w:eastAsia="ru-RU" w:bidi="ru-RU"/>
        </w:rPr>
        <w:t xml:space="preserve"> км</w:t>
      </w:r>
      <w:r w:rsidR="00E60550" w:rsidRPr="00347161">
        <w:rPr>
          <w:rFonts w:eastAsia="Courier New"/>
          <w:color w:val="000000" w:themeColor="text1"/>
          <w:vertAlign w:val="superscript"/>
          <w:lang w:val="ru-RU" w:eastAsia="ru-RU" w:bidi="ru-RU"/>
        </w:rPr>
        <w:t>2</w:t>
      </w:r>
      <w:r w:rsidR="00A62059" w:rsidRPr="00347161">
        <w:rPr>
          <w:rFonts w:eastAsia="Courier New"/>
          <w:color w:val="000000" w:themeColor="text1"/>
          <w:lang w:val="ru-RU" w:eastAsia="ru-RU" w:bidi="ru-RU"/>
        </w:rPr>
        <w:t>.</w:t>
      </w:r>
    </w:p>
    <w:p w:rsidR="00A42ED3" w:rsidRPr="00A42ED3" w:rsidRDefault="00A42ED3" w:rsidP="00A42ED3">
      <w:pPr>
        <w:widowControl w:val="0"/>
        <w:ind w:firstLine="709"/>
        <w:jc w:val="both"/>
        <w:rPr>
          <w:rFonts w:eastAsia="Courier New"/>
          <w:color w:val="000000"/>
          <w:lang w:val="ru-RU" w:eastAsia="ru-RU" w:bidi="ru-RU"/>
        </w:rPr>
      </w:pPr>
      <w:r w:rsidRPr="00A42ED3">
        <w:rPr>
          <w:rFonts w:eastAsia="Courier New"/>
          <w:color w:val="000000"/>
          <w:lang w:val="ru-RU" w:eastAsia="ru-RU" w:bidi="ru-RU"/>
        </w:rPr>
        <w:t>Участок недр имеет статус горного отвода.</w:t>
      </w:r>
    </w:p>
    <w:p w:rsidR="00A42ED3" w:rsidRPr="00A42ED3" w:rsidRDefault="00A42ED3" w:rsidP="00A42ED3">
      <w:pPr>
        <w:widowControl w:val="0"/>
        <w:ind w:firstLine="709"/>
        <w:jc w:val="both"/>
        <w:rPr>
          <w:rFonts w:eastAsia="Courier New"/>
          <w:color w:val="000000"/>
          <w:lang w:val="ru-RU" w:eastAsia="ru-RU" w:bidi="ru-RU"/>
        </w:rPr>
      </w:pPr>
      <w:r w:rsidRPr="00A42ED3">
        <w:rPr>
          <w:rFonts w:eastAsia="Courier New"/>
          <w:b/>
          <w:color w:val="000000"/>
          <w:lang w:val="ru-RU" w:eastAsia="ru-RU" w:bidi="ru-RU"/>
        </w:rPr>
        <w:t>Верхняя граница:</w:t>
      </w:r>
      <w:r w:rsidRPr="00A42ED3">
        <w:rPr>
          <w:rFonts w:eastAsia="Courier New"/>
          <w:color w:val="000000"/>
          <w:lang w:val="ru-RU" w:eastAsia="ru-RU" w:bidi="ru-RU"/>
        </w:rPr>
        <w:t xml:space="preserve"> нижняя граница почвенного слоя, а при его отсутствии - граница земной поверхности и дна водоемов и водотоков.</w:t>
      </w:r>
    </w:p>
    <w:p w:rsidR="00A42ED3" w:rsidRDefault="00A42ED3" w:rsidP="00A42ED3">
      <w:pPr>
        <w:widowControl w:val="0"/>
        <w:ind w:firstLine="709"/>
        <w:jc w:val="both"/>
        <w:rPr>
          <w:rFonts w:eastAsia="Courier New"/>
          <w:color w:val="000000"/>
          <w:lang w:val="ru-RU" w:eastAsia="ru-RU" w:bidi="ru-RU"/>
        </w:rPr>
      </w:pPr>
      <w:r w:rsidRPr="00A42ED3">
        <w:rPr>
          <w:rFonts w:eastAsia="Courier New"/>
          <w:b/>
          <w:color w:val="000000"/>
          <w:lang w:val="ru-RU" w:eastAsia="ru-RU" w:bidi="ru-RU"/>
        </w:rPr>
        <w:t xml:space="preserve">Нижняя граница: </w:t>
      </w:r>
      <w:r w:rsidRPr="00A42ED3">
        <w:rPr>
          <w:rFonts w:eastAsia="Courier New"/>
          <w:color w:val="000000"/>
          <w:lang w:val="ru-RU" w:eastAsia="ru-RU" w:bidi="ru-RU"/>
        </w:rPr>
        <w:t>кровля кристаллического фундамента.</w:t>
      </w:r>
    </w:p>
    <w:p w:rsidR="00D20C25" w:rsidRDefault="00D20C25" w:rsidP="00A42ED3">
      <w:pPr>
        <w:widowControl w:val="0"/>
        <w:ind w:firstLine="709"/>
        <w:jc w:val="both"/>
        <w:rPr>
          <w:rFonts w:eastAsia="Courier New"/>
          <w:color w:val="000000"/>
          <w:lang w:val="ru-RU" w:eastAsia="ru-RU" w:bidi="ru-RU"/>
        </w:rPr>
      </w:pPr>
    </w:p>
    <w:p w:rsidR="00D20C25" w:rsidRDefault="00D20C25" w:rsidP="00D20C25">
      <w:pPr>
        <w:pStyle w:val="ad"/>
        <w:spacing w:line="276" w:lineRule="auto"/>
        <w:ind w:left="0" w:firstLine="709"/>
        <w:jc w:val="both"/>
        <w:rPr>
          <w:sz w:val="22"/>
          <w:szCs w:val="22"/>
          <w:lang w:val="ru-RU"/>
        </w:rPr>
      </w:pPr>
      <w:r>
        <w:rPr>
          <w:sz w:val="22"/>
          <w:szCs w:val="22"/>
          <w:lang w:val="ru-RU"/>
        </w:rPr>
        <w:t xml:space="preserve">Буратинский участок недр расположен в </w:t>
      </w:r>
      <w:proofErr w:type="spellStart"/>
      <w:r>
        <w:rPr>
          <w:sz w:val="22"/>
          <w:szCs w:val="22"/>
          <w:lang w:val="ru-RU"/>
        </w:rPr>
        <w:t>Октябрском</w:t>
      </w:r>
      <w:proofErr w:type="spellEnd"/>
      <w:r>
        <w:rPr>
          <w:sz w:val="22"/>
          <w:szCs w:val="22"/>
          <w:lang w:val="ru-RU"/>
        </w:rPr>
        <w:t xml:space="preserve">, </w:t>
      </w:r>
      <w:proofErr w:type="spellStart"/>
      <w:r>
        <w:rPr>
          <w:sz w:val="22"/>
          <w:szCs w:val="22"/>
          <w:lang w:val="ru-RU"/>
        </w:rPr>
        <w:t>Кетченеровском</w:t>
      </w:r>
      <w:proofErr w:type="spellEnd"/>
      <w:r>
        <w:rPr>
          <w:sz w:val="22"/>
          <w:szCs w:val="22"/>
          <w:lang w:val="ru-RU"/>
        </w:rPr>
        <w:t xml:space="preserve"> и </w:t>
      </w:r>
      <w:proofErr w:type="spellStart"/>
      <w:r>
        <w:rPr>
          <w:sz w:val="22"/>
          <w:szCs w:val="22"/>
          <w:lang w:val="ru-RU"/>
        </w:rPr>
        <w:t>Юстинском</w:t>
      </w:r>
      <w:proofErr w:type="spellEnd"/>
      <w:r>
        <w:rPr>
          <w:sz w:val="22"/>
          <w:szCs w:val="22"/>
          <w:lang w:val="ru-RU"/>
        </w:rPr>
        <w:t xml:space="preserve"> районах Республики Калмыкия.</w:t>
      </w:r>
    </w:p>
    <w:p w:rsidR="00D20C25" w:rsidRDefault="00D20C25" w:rsidP="00D20C25">
      <w:pPr>
        <w:pStyle w:val="ad"/>
        <w:spacing w:line="276" w:lineRule="auto"/>
        <w:ind w:left="0" w:firstLine="709"/>
        <w:jc w:val="both"/>
        <w:rPr>
          <w:sz w:val="22"/>
          <w:szCs w:val="22"/>
          <w:lang w:val="ru-RU"/>
        </w:rPr>
      </w:pPr>
      <w:r>
        <w:rPr>
          <w:sz w:val="22"/>
          <w:szCs w:val="22"/>
          <w:lang w:val="ru-RU"/>
        </w:rPr>
        <w:t>Границы участка недр ограничены контуром прямых линий со следующими географическими координатами соединяющих их угловых точек:</w:t>
      </w:r>
    </w:p>
    <w:p w:rsidR="00D20C25" w:rsidRPr="008444C0" w:rsidRDefault="00D20C25" w:rsidP="00D20C25">
      <w:pPr>
        <w:pStyle w:val="ad"/>
        <w:spacing w:line="276" w:lineRule="auto"/>
        <w:ind w:left="0" w:firstLine="709"/>
        <w:jc w:val="both"/>
        <w:rPr>
          <w:sz w:val="22"/>
          <w:szCs w:val="22"/>
          <w:lang w:val="ru-RU"/>
        </w:rPr>
      </w:pPr>
    </w:p>
    <w:tbl>
      <w:tblPr>
        <w:tblW w:w="9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0"/>
        <w:gridCol w:w="1354"/>
        <w:gridCol w:w="1354"/>
        <w:gridCol w:w="1355"/>
        <w:gridCol w:w="1354"/>
        <w:gridCol w:w="1354"/>
        <w:gridCol w:w="1355"/>
      </w:tblGrid>
      <w:tr w:rsidR="00D20C25" w:rsidRPr="00826E65" w:rsidTr="00A6225F">
        <w:trPr>
          <w:cantSplit/>
          <w:trHeight w:val="491"/>
          <w:jc w:val="center"/>
        </w:trPr>
        <w:tc>
          <w:tcPr>
            <w:tcW w:w="1030" w:type="dxa"/>
            <w:vMerge w:val="restart"/>
            <w:vAlign w:val="center"/>
          </w:tcPr>
          <w:p w:rsidR="00D20C25" w:rsidRPr="00826E65" w:rsidRDefault="00D20C25" w:rsidP="00A6225F">
            <w:pPr>
              <w:spacing w:line="360" w:lineRule="auto"/>
              <w:jc w:val="center"/>
              <w:rPr>
                <w:sz w:val="22"/>
                <w:szCs w:val="22"/>
              </w:rPr>
            </w:pPr>
            <w:r w:rsidRPr="00826E65">
              <w:rPr>
                <w:sz w:val="22"/>
                <w:szCs w:val="22"/>
              </w:rPr>
              <w:t>№№</w:t>
            </w:r>
          </w:p>
          <w:p w:rsidR="00D20C25" w:rsidRPr="00826E65" w:rsidRDefault="00D20C25" w:rsidP="00A6225F">
            <w:pPr>
              <w:spacing w:line="360" w:lineRule="auto"/>
              <w:jc w:val="center"/>
              <w:rPr>
                <w:sz w:val="22"/>
                <w:szCs w:val="22"/>
              </w:rPr>
            </w:pPr>
            <w:proofErr w:type="spellStart"/>
            <w:r w:rsidRPr="00826E65">
              <w:rPr>
                <w:sz w:val="22"/>
                <w:szCs w:val="22"/>
              </w:rPr>
              <w:t>точек</w:t>
            </w:r>
            <w:proofErr w:type="spellEnd"/>
          </w:p>
        </w:tc>
        <w:tc>
          <w:tcPr>
            <w:tcW w:w="4063" w:type="dxa"/>
            <w:gridSpan w:val="3"/>
            <w:vAlign w:val="center"/>
          </w:tcPr>
          <w:p w:rsidR="00D20C25" w:rsidRPr="00826E65" w:rsidRDefault="00D20C25" w:rsidP="00A6225F">
            <w:pPr>
              <w:spacing w:line="360" w:lineRule="auto"/>
              <w:jc w:val="center"/>
              <w:rPr>
                <w:sz w:val="22"/>
                <w:szCs w:val="22"/>
              </w:rPr>
            </w:pPr>
            <w:proofErr w:type="spellStart"/>
            <w:r w:rsidRPr="00826E65">
              <w:rPr>
                <w:sz w:val="22"/>
                <w:szCs w:val="22"/>
              </w:rPr>
              <w:t>Северная</w:t>
            </w:r>
            <w:proofErr w:type="spellEnd"/>
            <w:r w:rsidRPr="00826E65">
              <w:rPr>
                <w:sz w:val="22"/>
                <w:szCs w:val="22"/>
              </w:rPr>
              <w:t xml:space="preserve"> </w:t>
            </w:r>
            <w:proofErr w:type="spellStart"/>
            <w:r w:rsidRPr="00826E65">
              <w:rPr>
                <w:sz w:val="22"/>
                <w:szCs w:val="22"/>
              </w:rPr>
              <w:t>широта</w:t>
            </w:r>
            <w:proofErr w:type="spellEnd"/>
          </w:p>
        </w:tc>
        <w:tc>
          <w:tcPr>
            <w:tcW w:w="4063" w:type="dxa"/>
            <w:gridSpan w:val="3"/>
            <w:vAlign w:val="center"/>
          </w:tcPr>
          <w:p w:rsidR="00D20C25" w:rsidRPr="00826E65" w:rsidRDefault="00D20C25" w:rsidP="00A6225F">
            <w:pPr>
              <w:spacing w:line="360" w:lineRule="auto"/>
              <w:jc w:val="center"/>
              <w:rPr>
                <w:sz w:val="22"/>
                <w:szCs w:val="22"/>
              </w:rPr>
            </w:pPr>
            <w:proofErr w:type="spellStart"/>
            <w:r w:rsidRPr="00826E65">
              <w:rPr>
                <w:sz w:val="22"/>
                <w:szCs w:val="22"/>
              </w:rPr>
              <w:t>Восточная</w:t>
            </w:r>
            <w:proofErr w:type="spellEnd"/>
            <w:r w:rsidRPr="00826E65">
              <w:rPr>
                <w:sz w:val="22"/>
                <w:szCs w:val="22"/>
              </w:rPr>
              <w:t xml:space="preserve"> </w:t>
            </w:r>
            <w:proofErr w:type="spellStart"/>
            <w:r w:rsidRPr="00826E65">
              <w:rPr>
                <w:sz w:val="22"/>
                <w:szCs w:val="22"/>
              </w:rPr>
              <w:t>долгота</w:t>
            </w:r>
            <w:proofErr w:type="spellEnd"/>
          </w:p>
        </w:tc>
      </w:tr>
      <w:tr w:rsidR="00D20C25" w:rsidRPr="00826E65" w:rsidTr="00A6225F">
        <w:trPr>
          <w:cantSplit/>
          <w:trHeight w:val="491"/>
          <w:jc w:val="center"/>
        </w:trPr>
        <w:tc>
          <w:tcPr>
            <w:tcW w:w="1030" w:type="dxa"/>
            <w:vMerge/>
            <w:vAlign w:val="center"/>
          </w:tcPr>
          <w:p w:rsidR="00D20C25" w:rsidRPr="00826E65" w:rsidRDefault="00D20C25" w:rsidP="00A6225F">
            <w:pPr>
              <w:spacing w:line="360" w:lineRule="auto"/>
              <w:jc w:val="center"/>
              <w:rPr>
                <w:sz w:val="22"/>
                <w:szCs w:val="22"/>
              </w:rPr>
            </w:pPr>
          </w:p>
        </w:tc>
        <w:tc>
          <w:tcPr>
            <w:tcW w:w="1354" w:type="dxa"/>
            <w:vAlign w:val="center"/>
          </w:tcPr>
          <w:p w:rsidR="00D20C25" w:rsidRPr="00826E65" w:rsidRDefault="00D20C25" w:rsidP="00A6225F">
            <w:pPr>
              <w:spacing w:line="360" w:lineRule="auto"/>
              <w:jc w:val="center"/>
              <w:rPr>
                <w:sz w:val="22"/>
                <w:szCs w:val="22"/>
              </w:rPr>
            </w:pPr>
            <w:proofErr w:type="spellStart"/>
            <w:r w:rsidRPr="00826E65">
              <w:rPr>
                <w:sz w:val="22"/>
                <w:szCs w:val="22"/>
              </w:rPr>
              <w:t>градусы</w:t>
            </w:r>
            <w:proofErr w:type="spellEnd"/>
          </w:p>
        </w:tc>
        <w:tc>
          <w:tcPr>
            <w:tcW w:w="1354" w:type="dxa"/>
            <w:vAlign w:val="center"/>
          </w:tcPr>
          <w:p w:rsidR="00D20C25" w:rsidRPr="00826E65" w:rsidRDefault="00D20C25" w:rsidP="00A6225F">
            <w:pPr>
              <w:spacing w:line="360" w:lineRule="auto"/>
              <w:jc w:val="center"/>
              <w:rPr>
                <w:sz w:val="22"/>
                <w:szCs w:val="22"/>
              </w:rPr>
            </w:pPr>
            <w:proofErr w:type="spellStart"/>
            <w:r w:rsidRPr="00826E65">
              <w:rPr>
                <w:sz w:val="22"/>
                <w:szCs w:val="22"/>
              </w:rPr>
              <w:t>минуты</w:t>
            </w:r>
            <w:proofErr w:type="spellEnd"/>
          </w:p>
        </w:tc>
        <w:tc>
          <w:tcPr>
            <w:tcW w:w="1355" w:type="dxa"/>
            <w:vAlign w:val="center"/>
          </w:tcPr>
          <w:p w:rsidR="00D20C25" w:rsidRPr="00826E65" w:rsidRDefault="00D20C25" w:rsidP="00A6225F">
            <w:pPr>
              <w:spacing w:line="360" w:lineRule="auto"/>
              <w:jc w:val="center"/>
              <w:rPr>
                <w:sz w:val="22"/>
                <w:szCs w:val="22"/>
              </w:rPr>
            </w:pPr>
            <w:proofErr w:type="spellStart"/>
            <w:r w:rsidRPr="00826E65">
              <w:rPr>
                <w:sz w:val="22"/>
                <w:szCs w:val="22"/>
              </w:rPr>
              <w:t>секунды</w:t>
            </w:r>
            <w:proofErr w:type="spellEnd"/>
          </w:p>
        </w:tc>
        <w:tc>
          <w:tcPr>
            <w:tcW w:w="1354" w:type="dxa"/>
            <w:vAlign w:val="center"/>
          </w:tcPr>
          <w:p w:rsidR="00D20C25" w:rsidRPr="00826E65" w:rsidRDefault="00D20C25" w:rsidP="00A6225F">
            <w:pPr>
              <w:spacing w:line="360" w:lineRule="auto"/>
              <w:jc w:val="center"/>
              <w:rPr>
                <w:sz w:val="22"/>
                <w:szCs w:val="22"/>
              </w:rPr>
            </w:pPr>
            <w:proofErr w:type="spellStart"/>
            <w:r w:rsidRPr="00826E65">
              <w:rPr>
                <w:sz w:val="22"/>
                <w:szCs w:val="22"/>
              </w:rPr>
              <w:t>градусы</w:t>
            </w:r>
            <w:proofErr w:type="spellEnd"/>
          </w:p>
        </w:tc>
        <w:tc>
          <w:tcPr>
            <w:tcW w:w="1354" w:type="dxa"/>
            <w:vAlign w:val="center"/>
          </w:tcPr>
          <w:p w:rsidR="00D20C25" w:rsidRPr="00826E65" w:rsidRDefault="00D20C25" w:rsidP="00A6225F">
            <w:pPr>
              <w:spacing w:line="360" w:lineRule="auto"/>
              <w:jc w:val="center"/>
              <w:rPr>
                <w:sz w:val="22"/>
                <w:szCs w:val="22"/>
              </w:rPr>
            </w:pPr>
            <w:proofErr w:type="spellStart"/>
            <w:r w:rsidRPr="00826E65">
              <w:rPr>
                <w:sz w:val="22"/>
                <w:szCs w:val="22"/>
              </w:rPr>
              <w:t>минуты</w:t>
            </w:r>
            <w:proofErr w:type="spellEnd"/>
          </w:p>
        </w:tc>
        <w:tc>
          <w:tcPr>
            <w:tcW w:w="1355" w:type="dxa"/>
            <w:vAlign w:val="center"/>
          </w:tcPr>
          <w:p w:rsidR="00D20C25" w:rsidRPr="00826E65" w:rsidRDefault="00D20C25" w:rsidP="00A6225F">
            <w:pPr>
              <w:spacing w:line="360" w:lineRule="auto"/>
              <w:jc w:val="center"/>
              <w:rPr>
                <w:sz w:val="22"/>
                <w:szCs w:val="22"/>
              </w:rPr>
            </w:pPr>
            <w:proofErr w:type="spellStart"/>
            <w:r w:rsidRPr="00826E65">
              <w:rPr>
                <w:sz w:val="22"/>
                <w:szCs w:val="22"/>
              </w:rPr>
              <w:t>секунды</w:t>
            </w:r>
            <w:proofErr w:type="spellEnd"/>
          </w:p>
        </w:tc>
      </w:tr>
      <w:tr w:rsidR="00D20C25" w:rsidRPr="00826E65" w:rsidTr="00A6225F">
        <w:trPr>
          <w:cantSplit/>
          <w:trHeight w:val="491"/>
          <w:jc w:val="center"/>
        </w:trPr>
        <w:tc>
          <w:tcPr>
            <w:tcW w:w="1030" w:type="dxa"/>
            <w:vAlign w:val="center"/>
          </w:tcPr>
          <w:p w:rsidR="00D20C25" w:rsidRPr="00826E65" w:rsidRDefault="00D20C25" w:rsidP="00A6225F">
            <w:pPr>
              <w:spacing w:line="360" w:lineRule="auto"/>
              <w:jc w:val="center"/>
              <w:rPr>
                <w:sz w:val="22"/>
                <w:szCs w:val="22"/>
              </w:rPr>
            </w:pPr>
            <w:r w:rsidRPr="00826E65">
              <w:rPr>
                <w:sz w:val="22"/>
                <w:szCs w:val="22"/>
              </w:rPr>
              <w:t>1</w:t>
            </w:r>
          </w:p>
        </w:tc>
        <w:tc>
          <w:tcPr>
            <w:tcW w:w="1354" w:type="dxa"/>
            <w:vAlign w:val="center"/>
          </w:tcPr>
          <w:p w:rsidR="00D20C25" w:rsidRPr="00826E65" w:rsidRDefault="00D20C25" w:rsidP="00A6225F">
            <w:pPr>
              <w:spacing w:line="360" w:lineRule="auto"/>
              <w:jc w:val="center"/>
              <w:rPr>
                <w:sz w:val="22"/>
                <w:szCs w:val="22"/>
              </w:rPr>
            </w:pPr>
            <w:r w:rsidRPr="00826E65">
              <w:rPr>
                <w:sz w:val="22"/>
                <w:szCs w:val="22"/>
              </w:rPr>
              <w:t>47</w:t>
            </w:r>
          </w:p>
        </w:tc>
        <w:tc>
          <w:tcPr>
            <w:tcW w:w="1354" w:type="dxa"/>
            <w:vAlign w:val="center"/>
          </w:tcPr>
          <w:p w:rsidR="00D20C25" w:rsidRPr="00826E65" w:rsidRDefault="00D20C25" w:rsidP="00A6225F">
            <w:pPr>
              <w:spacing w:line="360" w:lineRule="auto"/>
              <w:jc w:val="center"/>
              <w:rPr>
                <w:sz w:val="22"/>
                <w:szCs w:val="22"/>
              </w:rPr>
            </w:pPr>
            <w:r w:rsidRPr="00826E65">
              <w:rPr>
                <w:sz w:val="22"/>
                <w:szCs w:val="22"/>
              </w:rPr>
              <w:t>13</w:t>
            </w:r>
          </w:p>
        </w:tc>
        <w:tc>
          <w:tcPr>
            <w:tcW w:w="1355" w:type="dxa"/>
            <w:vAlign w:val="center"/>
          </w:tcPr>
          <w:p w:rsidR="00D20C25" w:rsidRPr="00826E65" w:rsidRDefault="00D20C25" w:rsidP="00A6225F">
            <w:pPr>
              <w:spacing w:line="360" w:lineRule="auto"/>
              <w:jc w:val="center"/>
              <w:rPr>
                <w:sz w:val="22"/>
                <w:szCs w:val="22"/>
              </w:rPr>
            </w:pPr>
            <w:r w:rsidRPr="00826E65">
              <w:rPr>
                <w:sz w:val="22"/>
                <w:szCs w:val="22"/>
              </w:rPr>
              <w:t>32</w:t>
            </w:r>
          </w:p>
        </w:tc>
        <w:tc>
          <w:tcPr>
            <w:tcW w:w="1354" w:type="dxa"/>
            <w:vAlign w:val="center"/>
          </w:tcPr>
          <w:p w:rsidR="00D20C25" w:rsidRPr="00826E65" w:rsidRDefault="00D20C25" w:rsidP="00A6225F">
            <w:pPr>
              <w:spacing w:line="360" w:lineRule="auto"/>
              <w:jc w:val="center"/>
              <w:rPr>
                <w:sz w:val="22"/>
                <w:szCs w:val="22"/>
              </w:rPr>
            </w:pPr>
            <w:r w:rsidRPr="00826E65">
              <w:rPr>
                <w:sz w:val="22"/>
                <w:szCs w:val="22"/>
              </w:rPr>
              <w:t>45</w:t>
            </w:r>
          </w:p>
        </w:tc>
        <w:tc>
          <w:tcPr>
            <w:tcW w:w="1354" w:type="dxa"/>
            <w:vAlign w:val="center"/>
          </w:tcPr>
          <w:p w:rsidR="00D20C25" w:rsidRPr="00826E65" w:rsidRDefault="00D20C25" w:rsidP="00A6225F">
            <w:pPr>
              <w:spacing w:line="360" w:lineRule="auto"/>
              <w:jc w:val="center"/>
              <w:rPr>
                <w:sz w:val="22"/>
                <w:szCs w:val="22"/>
              </w:rPr>
            </w:pPr>
            <w:r w:rsidRPr="00826E65">
              <w:rPr>
                <w:sz w:val="22"/>
                <w:szCs w:val="22"/>
              </w:rPr>
              <w:t>33</w:t>
            </w:r>
          </w:p>
        </w:tc>
        <w:tc>
          <w:tcPr>
            <w:tcW w:w="1355" w:type="dxa"/>
          </w:tcPr>
          <w:p w:rsidR="00D20C25" w:rsidRPr="00826E65" w:rsidRDefault="00D20C25" w:rsidP="00A6225F">
            <w:pPr>
              <w:spacing w:line="360" w:lineRule="auto"/>
              <w:jc w:val="center"/>
              <w:rPr>
                <w:sz w:val="22"/>
                <w:szCs w:val="22"/>
              </w:rPr>
            </w:pPr>
            <w:r w:rsidRPr="00826E65">
              <w:rPr>
                <w:sz w:val="22"/>
                <w:szCs w:val="22"/>
              </w:rPr>
              <w:t>52</w:t>
            </w:r>
          </w:p>
        </w:tc>
      </w:tr>
      <w:tr w:rsidR="00D20C25" w:rsidRPr="00826E65" w:rsidTr="00A6225F">
        <w:trPr>
          <w:cantSplit/>
          <w:trHeight w:val="491"/>
          <w:jc w:val="center"/>
        </w:trPr>
        <w:tc>
          <w:tcPr>
            <w:tcW w:w="1030" w:type="dxa"/>
            <w:vAlign w:val="center"/>
          </w:tcPr>
          <w:p w:rsidR="00D20C25" w:rsidRPr="00826E65" w:rsidRDefault="00D20C25" w:rsidP="00A6225F">
            <w:pPr>
              <w:spacing w:line="360" w:lineRule="auto"/>
              <w:jc w:val="center"/>
              <w:rPr>
                <w:sz w:val="22"/>
                <w:szCs w:val="22"/>
              </w:rPr>
            </w:pPr>
            <w:r w:rsidRPr="00826E65">
              <w:rPr>
                <w:sz w:val="22"/>
                <w:szCs w:val="22"/>
              </w:rPr>
              <w:t>2</w:t>
            </w:r>
          </w:p>
        </w:tc>
        <w:tc>
          <w:tcPr>
            <w:tcW w:w="1354" w:type="dxa"/>
          </w:tcPr>
          <w:p w:rsidR="00D20C25" w:rsidRPr="00826E65" w:rsidRDefault="00D20C25" w:rsidP="00A6225F">
            <w:pPr>
              <w:spacing w:after="200" w:line="276" w:lineRule="auto"/>
              <w:jc w:val="center"/>
              <w:rPr>
                <w:sz w:val="22"/>
                <w:szCs w:val="22"/>
              </w:rPr>
            </w:pPr>
            <w:r w:rsidRPr="00826E65">
              <w:rPr>
                <w:sz w:val="22"/>
                <w:szCs w:val="22"/>
              </w:rPr>
              <w:t>47</w:t>
            </w:r>
          </w:p>
        </w:tc>
        <w:tc>
          <w:tcPr>
            <w:tcW w:w="1354" w:type="dxa"/>
            <w:vAlign w:val="center"/>
          </w:tcPr>
          <w:p w:rsidR="00D20C25" w:rsidRPr="00826E65" w:rsidRDefault="00D20C25" w:rsidP="00A6225F">
            <w:pPr>
              <w:spacing w:line="360" w:lineRule="auto"/>
              <w:jc w:val="center"/>
              <w:rPr>
                <w:sz w:val="22"/>
                <w:szCs w:val="22"/>
              </w:rPr>
            </w:pPr>
            <w:r w:rsidRPr="00826E65">
              <w:rPr>
                <w:sz w:val="22"/>
                <w:szCs w:val="22"/>
              </w:rPr>
              <w:t>13</w:t>
            </w:r>
          </w:p>
        </w:tc>
        <w:tc>
          <w:tcPr>
            <w:tcW w:w="1355" w:type="dxa"/>
            <w:vAlign w:val="center"/>
          </w:tcPr>
          <w:p w:rsidR="00D20C25" w:rsidRPr="00826E65" w:rsidRDefault="00D20C25" w:rsidP="00A6225F">
            <w:pPr>
              <w:spacing w:line="360" w:lineRule="auto"/>
              <w:jc w:val="center"/>
              <w:rPr>
                <w:sz w:val="22"/>
                <w:szCs w:val="22"/>
              </w:rPr>
            </w:pPr>
            <w:r w:rsidRPr="00826E65">
              <w:rPr>
                <w:sz w:val="22"/>
                <w:szCs w:val="22"/>
              </w:rPr>
              <w:t>30</w:t>
            </w:r>
          </w:p>
        </w:tc>
        <w:tc>
          <w:tcPr>
            <w:tcW w:w="1354" w:type="dxa"/>
          </w:tcPr>
          <w:p w:rsidR="00D20C25" w:rsidRPr="00826E65" w:rsidRDefault="00D20C25" w:rsidP="00A6225F">
            <w:pPr>
              <w:spacing w:line="360" w:lineRule="auto"/>
              <w:jc w:val="center"/>
              <w:rPr>
                <w:sz w:val="22"/>
                <w:szCs w:val="22"/>
              </w:rPr>
            </w:pPr>
            <w:r w:rsidRPr="00826E65">
              <w:rPr>
                <w:sz w:val="22"/>
                <w:szCs w:val="22"/>
              </w:rPr>
              <w:t>45</w:t>
            </w:r>
          </w:p>
        </w:tc>
        <w:tc>
          <w:tcPr>
            <w:tcW w:w="1354" w:type="dxa"/>
            <w:vAlign w:val="center"/>
          </w:tcPr>
          <w:p w:rsidR="00D20C25" w:rsidRPr="00826E65" w:rsidRDefault="00D20C25" w:rsidP="00A6225F">
            <w:pPr>
              <w:spacing w:line="360" w:lineRule="auto"/>
              <w:jc w:val="center"/>
              <w:rPr>
                <w:sz w:val="22"/>
                <w:szCs w:val="22"/>
              </w:rPr>
            </w:pPr>
            <w:r w:rsidRPr="00826E65">
              <w:rPr>
                <w:sz w:val="22"/>
                <w:szCs w:val="22"/>
              </w:rPr>
              <w:t>43</w:t>
            </w:r>
          </w:p>
        </w:tc>
        <w:tc>
          <w:tcPr>
            <w:tcW w:w="1355" w:type="dxa"/>
          </w:tcPr>
          <w:p w:rsidR="00D20C25" w:rsidRPr="00826E65" w:rsidRDefault="00D20C25" w:rsidP="00A6225F">
            <w:pPr>
              <w:spacing w:line="360" w:lineRule="auto"/>
              <w:jc w:val="center"/>
              <w:rPr>
                <w:sz w:val="22"/>
                <w:szCs w:val="22"/>
              </w:rPr>
            </w:pPr>
            <w:r w:rsidRPr="00826E65">
              <w:rPr>
                <w:sz w:val="22"/>
                <w:szCs w:val="22"/>
              </w:rPr>
              <w:t>40</w:t>
            </w:r>
          </w:p>
        </w:tc>
      </w:tr>
      <w:tr w:rsidR="00D20C25" w:rsidRPr="00826E65" w:rsidTr="00A6225F">
        <w:trPr>
          <w:cantSplit/>
          <w:trHeight w:val="491"/>
          <w:jc w:val="center"/>
        </w:trPr>
        <w:tc>
          <w:tcPr>
            <w:tcW w:w="1030" w:type="dxa"/>
            <w:vAlign w:val="center"/>
          </w:tcPr>
          <w:p w:rsidR="00D20C25" w:rsidRPr="00826E65" w:rsidRDefault="00D20C25" w:rsidP="00A6225F">
            <w:pPr>
              <w:spacing w:line="360" w:lineRule="auto"/>
              <w:jc w:val="center"/>
              <w:rPr>
                <w:sz w:val="22"/>
                <w:szCs w:val="22"/>
              </w:rPr>
            </w:pPr>
            <w:r w:rsidRPr="00826E65">
              <w:rPr>
                <w:sz w:val="22"/>
                <w:szCs w:val="22"/>
              </w:rPr>
              <w:t>3</w:t>
            </w:r>
          </w:p>
        </w:tc>
        <w:tc>
          <w:tcPr>
            <w:tcW w:w="1354" w:type="dxa"/>
          </w:tcPr>
          <w:p w:rsidR="00D20C25" w:rsidRPr="00826E65" w:rsidRDefault="00D20C25" w:rsidP="00A6225F">
            <w:pPr>
              <w:spacing w:after="200" w:line="276" w:lineRule="auto"/>
              <w:jc w:val="center"/>
              <w:rPr>
                <w:sz w:val="22"/>
                <w:szCs w:val="22"/>
              </w:rPr>
            </w:pPr>
            <w:r w:rsidRPr="00826E65">
              <w:rPr>
                <w:sz w:val="22"/>
                <w:szCs w:val="22"/>
              </w:rPr>
              <w:t>47</w:t>
            </w:r>
          </w:p>
        </w:tc>
        <w:tc>
          <w:tcPr>
            <w:tcW w:w="1354" w:type="dxa"/>
            <w:vAlign w:val="center"/>
          </w:tcPr>
          <w:p w:rsidR="00D20C25" w:rsidRPr="00826E65" w:rsidRDefault="00D20C25" w:rsidP="00A6225F">
            <w:pPr>
              <w:spacing w:line="360" w:lineRule="auto"/>
              <w:jc w:val="center"/>
              <w:rPr>
                <w:sz w:val="22"/>
                <w:szCs w:val="22"/>
              </w:rPr>
            </w:pPr>
            <w:r w:rsidRPr="00826E65">
              <w:rPr>
                <w:sz w:val="22"/>
                <w:szCs w:val="22"/>
              </w:rPr>
              <w:t>14</w:t>
            </w:r>
          </w:p>
        </w:tc>
        <w:tc>
          <w:tcPr>
            <w:tcW w:w="1355" w:type="dxa"/>
            <w:vAlign w:val="center"/>
          </w:tcPr>
          <w:p w:rsidR="00D20C25" w:rsidRPr="00826E65" w:rsidRDefault="00D20C25" w:rsidP="00A6225F">
            <w:pPr>
              <w:spacing w:line="360" w:lineRule="auto"/>
              <w:jc w:val="center"/>
              <w:rPr>
                <w:sz w:val="22"/>
                <w:szCs w:val="22"/>
              </w:rPr>
            </w:pPr>
            <w:r w:rsidRPr="00826E65">
              <w:rPr>
                <w:sz w:val="22"/>
                <w:szCs w:val="22"/>
              </w:rPr>
              <w:t>21</w:t>
            </w:r>
          </w:p>
        </w:tc>
        <w:tc>
          <w:tcPr>
            <w:tcW w:w="1354" w:type="dxa"/>
          </w:tcPr>
          <w:p w:rsidR="00D20C25" w:rsidRPr="00826E65" w:rsidRDefault="00D20C25" w:rsidP="00A6225F">
            <w:pPr>
              <w:spacing w:line="360" w:lineRule="auto"/>
              <w:jc w:val="center"/>
              <w:rPr>
                <w:sz w:val="22"/>
                <w:szCs w:val="22"/>
              </w:rPr>
            </w:pPr>
            <w:r w:rsidRPr="00826E65">
              <w:rPr>
                <w:sz w:val="22"/>
                <w:szCs w:val="22"/>
              </w:rPr>
              <w:t>46</w:t>
            </w:r>
          </w:p>
        </w:tc>
        <w:tc>
          <w:tcPr>
            <w:tcW w:w="1354" w:type="dxa"/>
            <w:vAlign w:val="center"/>
          </w:tcPr>
          <w:p w:rsidR="00D20C25" w:rsidRPr="00826E65" w:rsidRDefault="00D20C25" w:rsidP="00A6225F">
            <w:pPr>
              <w:spacing w:line="360" w:lineRule="auto"/>
              <w:jc w:val="center"/>
              <w:rPr>
                <w:sz w:val="22"/>
                <w:szCs w:val="22"/>
              </w:rPr>
            </w:pPr>
            <w:r w:rsidRPr="00826E65">
              <w:rPr>
                <w:sz w:val="22"/>
                <w:szCs w:val="22"/>
              </w:rPr>
              <w:t>23</w:t>
            </w:r>
          </w:p>
        </w:tc>
        <w:tc>
          <w:tcPr>
            <w:tcW w:w="1355" w:type="dxa"/>
          </w:tcPr>
          <w:p w:rsidR="00D20C25" w:rsidRPr="00826E65" w:rsidRDefault="00D20C25" w:rsidP="00A6225F">
            <w:pPr>
              <w:spacing w:line="360" w:lineRule="auto"/>
              <w:jc w:val="center"/>
              <w:rPr>
                <w:sz w:val="22"/>
                <w:szCs w:val="22"/>
              </w:rPr>
            </w:pPr>
            <w:r w:rsidRPr="00826E65">
              <w:rPr>
                <w:sz w:val="22"/>
                <w:szCs w:val="22"/>
              </w:rPr>
              <w:t>18</w:t>
            </w:r>
          </w:p>
        </w:tc>
      </w:tr>
      <w:tr w:rsidR="00D20C25" w:rsidRPr="00826E65" w:rsidTr="00A6225F">
        <w:trPr>
          <w:cantSplit/>
          <w:trHeight w:val="491"/>
          <w:jc w:val="center"/>
        </w:trPr>
        <w:tc>
          <w:tcPr>
            <w:tcW w:w="1030" w:type="dxa"/>
            <w:vAlign w:val="center"/>
          </w:tcPr>
          <w:p w:rsidR="00D20C25" w:rsidRPr="00826E65" w:rsidRDefault="00D20C25" w:rsidP="00A6225F">
            <w:pPr>
              <w:spacing w:line="360" w:lineRule="auto"/>
              <w:jc w:val="center"/>
              <w:rPr>
                <w:sz w:val="22"/>
                <w:szCs w:val="22"/>
              </w:rPr>
            </w:pPr>
            <w:r w:rsidRPr="00826E65">
              <w:rPr>
                <w:sz w:val="22"/>
                <w:szCs w:val="22"/>
              </w:rPr>
              <w:t>4</w:t>
            </w:r>
          </w:p>
        </w:tc>
        <w:tc>
          <w:tcPr>
            <w:tcW w:w="1354" w:type="dxa"/>
          </w:tcPr>
          <w:p w:rsidR="00D20C25" w:rsidRPr="00826E65" w:rsidRDefault="00D20C25" w:rsidP="00A6225F">
            <w:pPr>
              <w:spacing w:after="200" w:line="276" w:lineRule="auto"/>
              <w:jc w:val="center"/>
              <w:rPr>
                <w:sz w:val="22"/>
                <w:szCs w:val="22"/>
              </w:rPr>
            </w:pPr>
            <w:r w:rsidRPr="00826E65">
              <w:rPr>
                <w:sz w:val="22"/>
                <w:szCs w:val="22"/>
              </w:rPr>
              <w:t>47</w:t>
            </w:r>
          </w:p>
        </w:tc>
        <w:tc>
          <w:tcPr>
            <w:tcW w:w="1354" w:type="dxa"/>
            <w:vAlign w:val="center"/>
          </w:tcPr>
          <w:p w:rsidR="00D20C25" w:rsidRPr="00826E65" w:rsidRDefault="00D20C25" w:rsidP="00A6225F">
            <w:pPr>
              <w:spacing w:line="360" w:lineRule="auto"/>
              <w:jc w:val="center"/>
              <w:rPr>
                <w:sz w:val="22"/>
                <w:szCs w:val="22"/>
              </w:rPr>
            </w:pPr>
            <w:r w:rsidRPr="00826E65">
              <w:rPr>
                <w:sz w:val="22"/>
                <w:szCs w:val="22"/>
              </w:rPr>
              <w:t>07</w:t>
            </w:r>
          </w:p>
        </w:tc>
        <w:tc>
          <w:tcPr>
            <w:tcW w:w="1355" w:type="dxa"/>
            <w:vAlign w:val="center"/>
          </w:tcPr>
          <w:p w:rsidR="00D20C25" w:rsidRPr="00826E65" w:rsidRDefault="00D20C25" w:rsidP="00A6225F">
            <w:pPr>
              <w:spacing w:line="360" w:lineRule="auto"/>
              <w:jc w:val="center"/>
              <w:rPr>
                <w:sz w:val="22"/>
                <w:szCs w:val="22"/>
              </w:rPr>
            </w:pPr>
            <w:r w:rsidRPr="00826E65">
              <w:rPr>
                <w:sz w:val="22"/>
                <w:szCs w:val="22"/>
              </w:rPr>
              <w:t>30</w:t>
            </w:r>
          </w:p>
        </w:tc>
        <w:tc>
          <w:tcPr>
            <w:tcW w:w="1354" w:type="dxa"/>
          </w:tcPr>
          <w:p w:rsidR="00D20C25" w:rsidRPr="00826E65" w:rsidRDefault="00D20C25" w:rsidP="00A6225F">
            <w:pPr>
              <w:spacing w:line="360" w:lineRule="auto"/>
              <w:jc w:val="center"/>
              <w:rPr>
                <w:sz w:val="22"/>
                <w:szCs w:val="22"/>
              </w:rPr>
            </w:pPr>
            <w:r w:rsidRPr="00826E65">
              <w:rPr>
                <w:sz w:val="22"/>
                <w:szCs w:val="22"/>
              </w:rPr>
              <w:t>46</w:t>
            </w:r>
          </w:p>
        </w:tc>
        <w:tc>
          <w:tcPr>
            <w:tcW w:w="1354" w:type="dxa"/>
            <w:vAlign w:val="center"/>
          </w:tcPr>
          <w:p w:rsidR="00D20C25" w:rsidRPr="00826E65" w:rsidRDefault="00D20C25" w:rsidP="00A6225F">
            <w:pPr>
              <w:spacing w:line="360" w:lineRule="auto"/>
              <w:jc w:val="center"/>
              <w:rPr>
                <w:sz w:val="22"/>
                <w:szCs w:val="22"/>
              </w:rPr>
            </w:pPr>
            <w:r w:rsidRPr="00826E65">
              <w:rPr>
                <w:sz w:val="22"/>
                <w:szCs w:val="22"/>
              </w:rPr>
              <w:t>11</w:t>
            </w:r>
          </w:p>
        </w:tc>
        <w:tc>
          <w:tcPr>
            <w:tcW w:w="1355" w:type="dxa"/>
          </w:tcPr>
          <w:p w:rsidR="00D20C25" w:rsidRPr="00826E65" w:rsidRDefault="00D20C25" w:rsidP="00A6225F">
            <w:pPr>
              <w:spacing w:line="360" w:lineRule="auto"/>
              <w:jc w:val="center"/>
              <w:rPr>
                <w:sz w:val="22"/>
                <w:szCs w:val="22"/>
              </w:rPr>
            </w:pPr>
            <w:r w:rsidRPr="00826E65">
              <w:rPr>
                <w:sz w:val="22"/>
                <w:szCs w:val="22"/>
              </w:rPr>
              <w:t>04</w:t>
            </w:r>
          </w:p>
        </w:tc>
      </w:tr>
      <w:tr w:rsidR="00D20C25" w:rsidRPr="00826E65" w:rsidTr="00A6225F">
        <w:trPr>
          <w:cantSplit/>
          <w:trHeight w:val="491"/>
          <w:jc w:val="center"/>
        </w:trPr>
        <w:tc>
          <w:tcPr>
            <w:tcW w:w="1030" w:type="dxa"/>
            <w:vAlign w:val="center"/>
          </w:tcPr>
          <w:p w:rsidR="00D20C25" w:rsidRPr="00826E65" w:rsidRDefault="00D20C25" w:rsidP="00A6225F">
            <w:pPr>
              <w:spacing w:line="360" w:lineRule="auto"/>
              <w:jc w:val="center"/>
              <w:rPr>
                <w:sz w:val="22"/>
                <w:szCs w:val="22"/>
              </w:rPr>
            </w:pPr>
            <w:r w:rsidRPr="00826E65">
              <w:rPr>
                <w:sz w:val="22"/>
                <w:szCs w:val="22"/>
              </w:rPr>
              <w:t>5</w:t>
            </w:r>
          </w:p>
        </w:tc>
        <w:tc>
          <w:tcPr>
            <w:tcW w:w="1354" w:type="dxa"/>
          </w:tcPr>
          <w:p w:rsidR="00D20C25" w:rsidRPr="00826E65" w:rsidRDefault="00D20C25" w:rsidP="00A6225F">
            <w:pPr>
              <w:spacing w:after="200" w:line="276" w:lineRule="auto"/>
              <w:jc w:val="center"/>
              <w:rPr>
                <w:sz w:val="22"/>
                <w:szCs w:val="22"/>
              </w:rPr>
            </w:pPr>
            <w:r w:rsidRPr="00826E65">
              <w:rPr>
                <w:sz w:val="22"/>
                <w:szCs w:val="22"/>
              </w:rPr>
              <w:t>47</w:t>
            </w:r>
          </w:p>
        </w:tc>
        <w:tc>
          <w:tcPr>
            <w:tcW w:w="1354" w:type="dxa"/>
            <w:vAlign w:val="center"/>
          </w:tcPr>
          <w:p w:rsidR="00D20C25" w:rsidRPr="00826E65" w:rsidRDefault="00D20C25" w:rsidP="00A6225F">
            <w:pPr>
              <w:spacing w:line="360" w:lineRule="auto"/>
              <w:jc w:val="center"/>
              <w:rPr>
                <w:sz w:val="22"/>
                <w:szCs w:val="22"/>
              </w:rPr>
            </w:pPr>
            <w:r w:rsidRPr="00826E65">
              <w:rPr>
                <w:sz w:val="22"/>
                <w:szCs w:val="22"/>
              </w:rPr>
              <w:t>07</w:t>
            </w:r>
          </w:p>
        </w:tc>
        <w:tc>
          <w:tcPr>
            <w:tcW w:w="1355" w:type="dxa"/>
            <w:vAlign w:val="center"/>
          </w:tcPr>
          <w:p w:rsidR="00D20C25" w:rsidRPr="00826E65" w:rsidRDefault="00D20C25" w:rsidP="00A6225F">
            <w:pPr>
              <w:spacing w:line="360" w:lineRule="auto"/>
              <w:jc w:val="center"/>
              <w:rPr>
                <w:sz w:val="22"/>
                <w:szCs w:val="22"/>
              </w:rPr>
            </w:pPr>
            <w:r w:rsidRPr="00826E65">
              <w:rPr>
                <w:sz w:val="22"/>
                <w:szCs w:val="22"/>
              </w:rPr>
              <w:t>20</w:t>
            </w:r>
          </w:p>
        </w:tc>
        <w:tc>
          <w:tcPr>
            <w:tcW w:w="1354" w:type="dxa"/>
          </w:tcPr>
          <w:p w:rsidR="00D20C25" w:rsidRPr="00826E65" w:rsidRDefault="00D20C25" w:rsidP="00A6225F">
            <w:pPr>
              <w:spacing w:line="360" w:lineRule="auto"/>
              <w:jc w:val="center"/>
              <w:rPr>
                <w:sz w:val="22"/>
                <w:szCs w:val="22"/>
              </w:rPr>
            </w:pPr>
            <w:r w:rsidRPr="00826E65">
              <w:rPr>
                <w:sz w:val="22"/>
                <w:szCs w:val="22"/>
              </w:rPr>
              <w:t>45</w:t>
            </w:r>
          </w:p>
        </w:tc>
        <w:tc>
          <w:tcPr>
            <w:tcW w:w="1354" w:type="dxa"/>
            <w:vAlign w:val="center"/>
          </w:tcPr>
          <w:p w:rsidR="00D20C25" w:rsidRPr="00826E65" w:rsidRDefault="00D20C25" w:rsidP="00A6225F">
            <w:pPr>
              <w:spacing w:line="360" w:lineRule="auto"/>
              <w:jc w:val="center"/>
              <w:rPr>
                <w:sz w:val="22"/>
                <w:szCs w:val="22"/>
              </w:rPr>
            </w:pPr>
            <w:r w:rsidRPr="00826E65">
              <w:rPr>
                <w:sz w:val="22"/>
                <w:szCs w:val="22"/>
              </w:rPr>
              <w:t>47</w:t>
            </w:r>
          </w:p>
        </w:tc>
        <w:tc>
          <w:tcPr>
            <w:tcW w:w="1355" w:type="dxa"/>
          </w:tcPr>
          <w:p w:rsidR="00D20C25" w:rsidRPr="00826E65" w:rsidRDefault="00D20C25" w:rsidP="00A6225F">
            <w:pPr>
              <w:spacing w:line="360" w:lineRule="auto"/>
              <w:jc w:val="center"/>
              <w:rPr>
                <w:sz w:val="22"/>
                <w:szCs w:val="22"/>
              </w:rPr>
            </w:pPr>
            <w:r w:rsidRPr="00826E65">
              <w:rPr>
                <w:sz w:val="22"/>
                <w:szCs w:val="22"/>
              </w:rPr>
              <w:t>53</w:t>
            </w:r>
          </w:p>
        </w:tc>
      </w:tr>
      <w:tr w:rsidR="00D20C25" w:rsidRPr="00826E65" w:rsidTr="00A6225F">
        <w:trPr>
          <w:cantSplit/>
          <w:trHeight w:val="491"/>
          <w:jc w:val="center"/>
        </w:trPr>
        <w:tc>
          <w:tcPr>
            <w:tcW w:w="1030" w:type="dxa"/>
            <w:vAlign w:val="center"/>
          </w:tcPr>
          <w:p w:rsidR="00D20C25" w:rsidRPr="00826E65" w:rsidRDefault="00D20C25" w:rsidP="00A6225F">
            <w:pPr>
              <w:spacing w:line="360" w:lineRule="auto"/>
              <w:jc w:val="center"/>
              <w:rPr>
                <w:sz w:val="22"/>
                <w:szCs w:val="22"/>
              </w:rPr>
            </w:pPr>
            <w:r w:rsidRPr="00826E65">
              <w:rPr>
                <w:sz w:val="22"/>
                <w:szCs w:val="22"/>
              </w:rPr>
              <w:t>6</w:t>
            </w:r>
          </w:p>
        </w:tc>
        <w:tc>
          <w:tcPr>
            <w:tcW w:w="1354" w:type="dxa"/>
          </w:tcPr>
          <w:p w:rsidR="00D20C25" w:rsidRPr="00826E65" w:rsidRDefault="00D20C25" w:rsidP="00A6225F">
            <w:pPr>
              <w:spacing w:after="200" w:line="276" w:lineRule="auto"/>
              <w:jc w:val="center"/>
              <w:rPr>
                <w:sz w:val="22"/>
                <w:szCs w:val="22"/>
              </w:rPr>
            </w:pPr>
            <w:r w:rsidRPr="00826E65">
              <w:rPr>
                <w:sz w:val="22"/>
                <w:szCs w:val="22"/>
              </w:rPr>
              <w:t>47</w:t>
            </w:r>
          </w:p>
        </w:tc>
        <w:tc>
          <w:tcPr>
            <w:tcW w:w="1354" w:type="dxa"/>
            <w:vAlign w:val="center"/>
          </w:tcPr>
          <w:p w:rsidR="00D20C25" w:rsidRPr="00826E65" w:rsidRDefault="00D20C25" w:rsidP="00A6225F">
            <w:pPr>
              <w:spacing w:line="360" w:lineRule="auto"/>
              <w:jc w:val="center"/>
              <w:rPr>
                <w:sz w:val="22"/>
                <w:szCs w:val="22"/>
              </w:rPr>
            </w:pPr>
            <w:r w:rsidRPr="00826E65">
              <w:rPr>
                <w:sz w:val="22"/>
                <w:szCs w:val="22"/>
              </w:rPr>
              <w:t>08</w:t>
            </w:r>
          </w:p>
        </w:tc>
        <w:tc>
          <w:tcPr>
            <w:tcW w:w="1355" w:type="dxa"/>
            <w:vAlign w:val="center"/>
          </w:tcPr>
          <w:p w:rsidR="00D20C25" w:rsidRPr="00826E65" w:rsidRDefault="00D20C25" w:rsidP="00A6225F">
            <w:pPr>
              <w:spacing w:line="360" w:lineRule="auto"/>
              <w:jc w:val="center"/>
              <w:rPr>
                <w:sz w:val="22"/>
                <w:szCs w:val="22"/>
              </w:rPr>
            </w:pPr>
            <w:r w:rsidRPr="00826E65">
              <w:rPr>
                <w:sz w:val="22"/>
                <w:szCs w:val="22"/>
              </w:rPr>
              <w:t>37</w:t>
            </w:r>
          </w:p>
        </w:tc>
        <w:tc>
          <w:tcPr>
            <w:tcW w:w="1354" w:type="dxa"/>
          </w:tcPr>
          <w:p w:rsidR="00D20C25" w:rsidRPr="00826E65" w:rsidRDefault="00D20C25" w:rsidP="00A6225F">
            <w:pPr>
              <w:spacing w:line="360" w:lineRule="auto"/>
              <w:jc w:val="center"/>
              <w:rPr>
                <w:sz w:val="22"/>
                <w:szCs w:val="22"/>
              </w:rPr>
            </w:pPr>
            <w:r w:rsidRPr="00826E65">
              <w:rPr>
                <w:sz w:val="22"/>
                <w:szCs w:val="22"/>
              </w:rPr>
              <w:t>45</w:t>
            </w:r>
          </w:p>
        </w:tc>
        <w:tc>
          <w:tcPr>
            <w:tcW w:w="1354" w:type="dxa"/>
            <w:vAlign w:val="center"/>
          </w:tcPr>
          <w:p w:rsidR="00D20C25" w:rsidRPr="00826E65" w:rsidRDefault="00D20C25" w:rsidP="00A6225F">
            <w:pPr>
              <w:spacing w:line="360" w:lineRule="auto"/>
              <w:jc w:val="center"/>
              <w:rPr>
                <w:sz w:val="22"/>
                <w:szCs w:val="22"/>
              </w:rPr>
            </w:pPr>
            <w:r w:rsidRPr="00826E65">
              <w:rPr>
                <w:sz w:val="22"/>
                <w:szCs w:val="22"/>
              </w:rPr>
              <w:t>47</w:t>
            </w:r>
          </w:p>
        </w:tc>
        <w:tc>
          <w:tcPr>
            <w:tcW w:w="1355" w:type="dxa"/>
          </w:tcPr>
          <w:p w:rsidR="00D20C25" w:rsidRPr="00826E65" w:rsidRDefault="00D20C25" w:rsidP="00A6225F">
            <w:pPr>
              <w:spacing w:line="360" w:lineRule="auto"/>
              <w:jc w:val="center"/>
              <w:rPr>
                <w:sz w:val="22"/>
                <w:szCs w:val="22"/>
              </w:rPr>
            </w:pPr>
            <w:r w:rsidRPr="00826E65">
              <w:rPr>
                <w:sz w:val="22"/>
                <w:szCs w:val="22"/>
              </w:rPr>
              <w:t>53</w:t>
            </w:r>
          </w:p>
        </w:tc>
      </w:tr>
      <w:tr w:rsidR="00D20C25" w:rsidRPr="00826E65" w:rsidTr="00A6225F">
        <w:trPr>
          <w:cantSplit/>
          <w:trHeight w:val="491"/>
          <w:jc w:val="center"/>
        </w:trPr>
        <w:tc>
          <w:tcPr>
            <w:tcW w:w="1030" w:type="dxa"/>
            <w:vAlign w:val="center"/>
          </w:tcPr>
          <w:p w:rsidR="00D20C25" w:rsidRPr="00826E65" w:rsidRDefault="00D20C25" w:rsidP="00A6225F">
            <w:pPr>
              <w:spacing w:line="360" w:lineRule="auto"/>
              <w:jc w:val="center"/>
              <w:rPr>
                <w:sz w:val="22"/>
                <w:szCs w:val="22"/>
              </w:rPr>
            </w:pPr>
            <w:r w:rsidRPr="00826E65">
              <w:rPr>
                <w:sz w:val="22"/>
                <w:szCs w:val="22"/>
              </w:rPr>
              <w:t>7</w:t>
            </w:r>
          </w:p>
        </w:tc>
        <w:tc>
          <w:tcPr>
            <w:tcW w:w="1354" w:type="dxa"/>
          </w:tcPr>
          <w:p w:rsidR="00D20C25" w:rsidRPr="00826E65" w:rsidRDefault="00D20C25" w:rsidP="00A6225F">
            <w:pPr>
              <w:spacing w:after="200" w:line="276" w:lineRule="auto"/>
              <w:jc w:val="center"/>
              <w:rPr>
                <w:sz w:val="22"/>
                <w:szCs w:val="22"/>
              </w:rPr>
            </w:pPr>
            <w:r w:rsidRPr="00826E65">
              <w:rPr>
                <w:sz w:val="22"/>
                <w:szCs w:val="22"/>
              </w:rPr>
              <w:t>47</w:t>
            </w:r>
          </w:p>
        </w:tc>
        <w:tc>
          <w:tcPr>
            <w:tcW w:w="1354" w:type="dxa"/>
            <w:vAlign w:val="center"/>
          </w:tcPr>
          <w:p w:rsidR="00D20C25" w:rsidRPr="00826E65" w:rsidRDefault="00D20C25" w:rsidP="00A6225F">
            <w:pPr>
              <w:spacing w:line="360" w:lineRule="auto"/>
              <w:jc w:val="center"/>
              <w:rPr>
                <w:sz w:val="22"/>
                <w:szCs w:val="22"/>
              </w:rPr>
            </w:pPr>
            <w:r w:rsidRPr="00826E65">
              <w:rPr>
                <w:sz w:val="22"/>
                <w:szCs w:val="22"/>
              </w:rPr>
              <w:t>08</w:t>
            </w:r>
          </w:p>
        </w:tc>
        <w:tc>
          <w:tcPr>
            <w:tcW w:w="1355" w:type="dxa"/>
            <w:vAlign w:val="center"/>
          </w:tcPr>
          <w:p w:rsidR="00D20C25" w:rsidRPr="00826E65" w:rsidRDefault="00D20C25" w:rsidP="00A6225F">
            <w:pPr>
              <w:spacing w:line="360" w:lineRule="auto"/>
              <w:jc w:val="center"/>
              <w:rPr>
                <w:sz w:val="22"/>
                <w:szCs w:val="22"/>
              </w:rPr>
            </w:pPr>
            <w:r w:rsidRPr="00826E65">
              <w:rPr>
                <w:sz w:val="22"/>
                <w:szCs w:val="22"/>
              </w:rPr>
              <w:t>33</w:t>
            </w:r>
          </w:p>
        </w:tc>
        <w:tc>
          <w:tcPr>
            <w:tcW w:w="1354" w:type="dxa"/>
          </w:tcPr>
          <w:p w:rsidR="00D20C25" w:rsidRPr="00826E65" w:rsidRDefault="00D20C25" w:rsidP="00A6225F">
            <w:pPr>
              <w:spacing w:line="360" w:lineRule="auto"/>
              <w:jc w:val="center"/>
              <w:rPr>
                <w:sz w:val="22"/>
                <w:szCs w:val="22"/>
              </w:rPr>
            </w:pPr>
            <w:r w:rsidRPr="00826E65">
              <w:rPr>
                <w:sz w:val="22"/>
                <w:szCs w:val="22"/>
              </w:rPr>
              <w:t>45</w:t>
            </w:r>
          </w:p>
        </w:tc>
        <w:tc>
          <w:tcPr>
            <w:tcW w:w="1354" w:type="dxa"/>
            <w:vAlign w:val="center"/>
          </w:tcPr>
          <w:p w:rsidR="00D20C25" w:rsidRPr="00826E65" w:rsidRDefault="00D20C25" w:rsidP="00A6225F">
            <w:pPr>
              <w:spacing w:line="360" w:lineRule="auto"/>
              <w:jc w:val="center"/>
              <w:rPr>
                <w:sz w:val="22"/>
                <w:szCs w:val="22"/>
              </w:rPr>
            </w:pPr>
            <w:r w:rsidRPr="00826E65">
              <w:rPr>
                <w:sz w:val="22"/>
                <w:szCs w:val="22"/>
              </w:rPr>
              <w:t>36</w:t>
            </w:r>
          </w:p>
        </w:tc>
        <w:tc>
          <w:tcPr>
            <w:tcW w:w="1355" w:type="dxa"/>
          </w:tcPr>
          <w:p w:rsidR="00D20C25" w:rsidRPr="00826E65" w:rsidRDefault="00D20C25" w:rsidP="00A6225F">
            <w:pPr>
              <w:spacing w:line="360" w:lineRule="auto"/>
              <w:jc w:val="center"/>
              <w:rPr>
                <w:sz w:val="22"/>
                <w:szCs w:val="22"/>
              </w:rPr>
            </w:pPr>
            <w:r w:rsidRPr="00826E65">
              <w:rPr>
                <w:sz w:val="22"/>
                <w:szCs w:val="22"/>
              </w:rPr>
              <w:t>30</w:t>
            </w:r>
          </w:p>
        </w:tc>
      </w:tr>
      <w:tr w:rsidR="00D20C25" w:rsidRPr="00826E65" w:rsidTr="00A6225F">
        <w:trPr>
          <w:cantSplit/>
          <w:trHeight w:val="491"/>
          <w:jc w:val="center"/>
        </w:trPr>
        <w:tc>
          <w:tcPr>
            <w:tcW w:w="1030" w:type="dxa"/>
            <w:vAlign w:val="center"/>
          </w:tcPr>
          <w:p w:rsidR="00D20C25" w:rsidRPr="00826E65" w:rsidRDefault="00D20C25" w:rsidP="00A6225F">
            <w:pPr>
              <w:spacing w:line="360" w:lineRule="auto"/>
              <w:jc w:val="center"/>
              <w:rPr>
                <w:sz w:val="22"/>
                <w:szCs w:val="22"/>
              </w:rPr>
            </w:pPr>
            <w:r w:rsidRPr="00826E65">
              <w:rPr>
                <w:sz w:val="22"/>
                <w:szCs w:val="22"/>
              </w:rPr>
              <w:t>8</w:t>
            </w:r>
          </w:p>
        </w:tc>
        <w:tc>
          <w:tcPr>
            <w:tcW w:w="1354" w:type="dxa"/>
          </w:tcPr>
          <w:p w:rsidR="00D20C25" w:rsidRPr="00826E65" w:rsidRDefault="00D20C25" w:rsidP="00A6225F">
            <w:pPr>
              <w:spacing w:after="200" w:line="276" w:lineRule="auto"/>
              <w:jc w:val="center"/>
              <w:rPr>
                <w:sz w:val="22"/>
                <w:szCs w:val="22"/>
              </w:rPr>
            </w:pPr>
            <w:r w:rsidRPr="00826E65">
              <w:rPr>
                <w:sz w:val="22"/>
                <w:szCs w:val="22"/>
              </w:rPr>
              <w:t>47</w:t>
            </w:r>
          </w:p>
        </w:tc>
        <w:tc>
          <w:tcPr>
            <w:tcW w:w="1354" w:type="dxa"/>
            <w:vAlign w:val="center"/>
          </w:tcPr>
          <w:p w:rsidR="00D20C25" w:rsidRPr="00826E65" w:rsidRDefault="00D20C25" w:rsidP="00A6225F">
            <w:pPr>
              <w:spacing w:line="360" w:lineRule="auto"/>
              <w:jc w:val="center"/>
              <w:rPr>
                <w:sz w:val="22"/>
                <w:szCs w:val="22"/>
              </w:rPr>
            </w:pPr>
            <w:r w:rsidRPr="00826E65">
              <w:rPr>
                <w:sz w:val="22"/>
                <w:szCs w:val="22"/>
              </w:rPr>
              <w:t>07</w:t>
            </w:r>
          </w:p>
        </w:tc>
        <w:tc>
          <w:tcPr>
            <w:tcW w:w="1355" w:type="dxa"/>
            <w:vAlign w:val="center"/>
          </w:tcPr>
          <w:p w:rsidR="00D20C25" w:rsidRPr="00826E65" w:rsidRDefault="00D20C25" w:rsidP="00A6225F">
            <w:pPr>
              <w:spacing w:line="360" w:lineRule="auto"/>
              <w:jc w:val="center"/>
              <w:rPr>
                <w:sz w:val="22"/>
                <w:szCs w:val="22"/>
              </w:rPr>
            </w:pPr>
            <w:r w:rsidRPr="00826E65">
              <w:rPr>
                <w:sz w:val="22"/>
                <w:szCs w:val="22"/>
              </w:rPr>
              <w:t>05</w:t>
            </w:r>
          </w:p>
        </w:tc>
        <w:tc>
          <w:tcPr>
            <w:tcW w:w="1354" w:type="dxa"/>
          </w:tcPr>
          <w:p w:rsidR="00D20C25" w:rsidRPr="00826E65" w:rsidRDefault="00D20C25" w:rsidP="00A6225F">
            <w:pPr>
              <w:spacing w:line="360" w:lineRule="auto"/>
              <w:jc w:val="center"/>
              <w:rPr>
                <w:sz w:val="22"/>
                <w:szCs w:val="22"/>
              </w:rPr>
            </w:pPr>
            <w:r w:rsidRPr="00826E65">
              <w:rPr>
                <w:sz w:val="22"/>
                <w:szCs w:val="22"/>
              </w:rPr>
              <w:t>45</w:t>
            </w:r>
          </w:p>
        </w:tc>
        <w:tc>
          <w:tcPr>
            <w:tcW w:w="1354" w:type="dxa"/>
            <w:vAlign w:val="center"/>
          </w:tcPr>
          <w:p w:rsidR="00D20C25" w:rsidRPr="00826E65" w:rsidRDefault="00D20C25" w:rsidP="00A6225F">
            <w:pPr>
              <w:spacing w:line="360" w:lineRule="auto"/>
              <w:jc w:val="center"/>
              <w:rPr>
                <w:sz w:val="22"/>
                <w:szCs w:val="22"/>
              </w:rPr>
            </w:pPr>
            <w:r w:rsidRPr="00826E65">
              <w:rPr>
                <w:sz w:val="22"/>
                <w:szCs w:val="22"/>
              </w:rPr>
              <w:t>36</w:t>
            </w:r>
          </w:p>
        </w:tc>
        <w:tc>
          <w:tcPr>
            <w:tcW w:w="1355" w:type="dxa"/>
          </w:tcPr>
          <w:p w:rsidR="00D20C25" w:rsidRPr="00826E65" w:rsidRDefault="00D20C25" w:rsidP="00A6225F">
            <w:pPr>
              <w:spacing w:line="360" w:lineRule="auto"/>
              <w:jc w:val="center"/>
              <w:rPr>
                <w:sz w:val="22"/>
                <w:szCs w:val="22"/>
              </w:rPr>
            </w:pPr>
            <w:r w:rsidRPr="00826E65">
              <w:rPr>
                <w:sz w:val="22"/>
                <w:szCs w:val="22"/>
              </w:rPr>
              <w:t>30</w:t>
            </w:r>
          </w:p>
        </w:tc>
      </w:tr>
      <w:tr w:rsidR="00D20C25" w:rsidRPr="00826E65" w:rsidTr="00A6225F">
        <w:trPr>
          <w:cantSplit/>
          <w:trHeight w:val="491"/>
          <w:jc w:val="center"/>
        </w:trPr>
        <w:tc>
          <w:tcPr>
            <w:tcW w:w="1030" w:type="dxa"/>
            <w:vAlign w:val="center"/>
          </w:tcPr>
          <w:p w:rsidR="00D20C25" w:rsidRPr="00826E65" w:rsidRDefault="00D20C25" w:rsidP="00A6225F">
            <w:pPr>
              <w:spacing w:line="360" w:lineRule="auto"/>
              <w:jc w:val="center"/>
              <w:rPr>
                <w:sz w:val="22"/>
                <w:szCs w:val="22"/>
              </w:rPr>
            </w:pPr>
            <w:r w:rsidRPr="00826E65">
              <w:rPr>
                <w:sz w:val="22"/>
                <w:szCs w:val="22"/>
              </w:rPr>
              <w:t>9</w:t>
            </w:r>
          </w:p>
        </w:tc>
        <w:tc>
          <w:tcPr>
            <w:tcW w:w="1354" w:type="dxa"/>
          </w:tcPr>
          <w:p w:rsidR="00D20C25" w:rsidRPr="00826E65" w:rsidRDefault="00D20C25" w:rsidP="00A6225F">
            <w:pPr>
              <w:spacing w:after="200" w:line="276" w:lineRule="auto"/>
              <w:jc w:val="center"/>
              <w:rPr>
                <w:sz w:val="22"/>
                <w:szCs w:val="22"/>
              </w:rPr>
            </w:pPr>
            <w:r w:rsidRPr="00826E65">
              <w:rPr>
                <w:sz w:val="22"/>
                <w:szCs w:val="22"/>
              </w:rPr>
              <w:t>47</w:t>
            </w:r>
          </w:p>
        </w:tc>
        <w:tc>
          <w:tcPr>
            <w:tcW w:w="1354" w:type="dxa"/>
            <w:vAlign w:val="center"/>
          </w:tcPr>
          <w:p w:rsidR="00D20C25" w:rsidRPr="00826E65" w:rsidRDefault="00D20C25" w:rsidP="00A6225F">
            <w:pPr>
              <w:spacing w:line="360" w:lineRule="auto"/>
              <w:jc w:val="center"/>
              <w:rPr>
                <w:sz w:val="22"/>
                <w:szCs w:val="22"/>
              </w:rPr>
            </w:pPr>
            <w:r w:rsidRPr="00826E65">
              <w:rPr>
                <w:sz w:val="22"/>
                <w:szCs w:val="22"/>
              </w:rPr>
              <w:t>06</w:t>
            </w:r>
          </w:p>
        </w:tc>
        <w:tc>
          <w:tcPr>
            <w:tcW w:w="1355" w:type="dxa"/>
            <w:vAlign w:val="center"/>
          </w:tcPr>
          <w:p w:rsidR="00D20C25" w:rsidRPr="00826E65" w:rsidRDefault="00D20C25" w:rsidP="00A6225F">
            <w:pPr>
              <w:spacing w:line="360" w:lineRule="auto"/>
              <w:jc w:val="center"/>
              <w:rPr>
                <w:sz w:val="22"/>
                <w:szCs w:val="22"/>
              </w:rPr>
            </w:pPr>
            <w:r w:rsidRPr="00826E65">
              <w:rPr>
                <w:sz w:val="22"/>
                <w:szCs w:val="22"/>
              </w:rPr>
              <w:t>06</w:t>
            </w:r>
          </w:p>
        </w:tc>
        <w:tc>
          <w:tcPr>
            <w:tcW w:w="1354" w:type="dxa"/>
          </w:tcPr>
          <w:p w:rsidR="00D20C25" w:rsidRPr="00826E65" w:rsidRDefault="00D20C25" w:rsidP="00A6225F">
            <w:pPr>
              <w:spacing w:line="360" w:lineRule="auto"/>
              <w:jc w:val="center"/>
              <w:rPr>
                <w:sz w:val="22"/>
                <w:szCs w:val="22"/>
              </w:rPr>
            </w:pPr>
            <w:r w:rsidRPr="00826E65">
              <w:rPr>
                <w:sz w:val="22"/>
                <w:szCs w:val="22"/>
              </w:rPr>
              <w:t>45</w:t>
            </w:r>
          </w:p>
        </w:tc>
        <w:tc>
          <w:tcPr>
            <w:tcW w:w="1354" w:type="dxa"/>
            <w:vAlign w:val="center"/>
          </w:tcPr>
          <w:p w:rsidR="00D20C25" w:rsidRPr="00826E65" w:rsidRDefault="00D20C25" w:rsidP="00A6225F">
            <w:pPr>
              <w:spacing w:line="360" w:lineRule="auto"/>
              <w:jc w:val="center"/>
              <w:rPr>
                <w:sz w:val="22"/>
                <w:szCs w:val="22"/>
              </w:rPr>
            </w:pPr>
            <w:r w:rsidRPr="00826E65">
              <w:rPr>
                <w:sz w:val="22"/>
                <w:szCs w:val="22"/>
              </w:rPr>
              <w:t>30</w:t>
            </w:r>
          </w:p>
        </w:tc>
        <w:tc>
          <w:tcPr>
            <w:tcW w:w="1355" w:type="dxa"/>
          </w:tcPr>
          <w:p w:rsidR="00D20C25" w:rsidRPr="00826E65" w:rsidRDefault="00D20C25" w:rsidP="00A6225F">
            <w:pPr>
              <w:spacing w:line="360" w:lineRule="auto"/>
              <w:jc w:val="center"/>
              <w:rPr>
                <w:sz w:val="22"/>
                <w:szCs w:val="22"/>
              </w:rPr>
            </w:pPr>
            <w:r w:rsidRPr="00826E65">
              <w:rPr>
                <w:sz w:val="22"/>
                <w:szCs w:val="22"/>
              </w:rPr>
              <w:t>39</w:t>
            </w:r>
          </w:p>
        </w:tc>
      </w:tr>
      <w:tr w:rsidR="00D20C25" w:rsidRPr="00826E65" w:rsidTr="00A6225F">
        <w:trPr>
          <w:cantSplit/>
          <w:trHeight w:val="491"/>
          <w:jc w:val="center"/>
        </w:trPr>
        <w:tc>
          <w:tcPr>
            <w:tcW w:w="1030" w:type="dxa"/>
            <w:vAlign w:val="center"/>
          </w:tcPr>
          <w:p w:rsidR="00D20C25" w:rsidRPr="00826E65" w:rsidRDefault="00D20C25" w:rsidP="00A6225F">
            <w:pPr>
              <w:spacing w:line="360" w:lineRule="auto"/>
              <w:jc w:val="center"/>
              <w:rPr>
                <w:sz w:val="22"/>
                <w:szCs w:val="22"/>
              </w:rPr>
            </w:pPr>
            <w:r w:rsidRPr="00826E65">
              <w:rPr>
                <w:sz w:val="22"/>
                <w:szCs w:val="22"/>
              </w:rPr>
              <w:t>10</w:t>
            </w:r>
          </w:p>
        </w:tc>
        <w:tc>
          <w:tcPr>
            <w:tcW w:w="1354" w:type="dxa"/>
          </w:tcPr>
          <w:p w:rsidR="00D20C25" w:rsidRPr="00826E65" w:rsidRDefault="00D20C25" w:rsidP="00A6225F">
            <w:pPr>
              <w:spacing w:after="200" w:line="276" w:lineRule="auto"/>
              <w:jc w:val="center"/>
              <w:rPr>
                <w:sz w:val="22"/>
                <w:szCs w:val="22"/>
              </w:rPr>
            </w:pPr>
            <w:r w:rsidRPr="00826E65">
              <w:rPr>
                <w:sz w:val="22"/>
                <w:szCs w:val="22"/>
              </w:rPr>
              <w:t>47</w:t>
            </w:r>
          </w:p>
        </w:tc>
        <w:tc>
          <w:tcPr>
            <w:tcW w:w="1354" w:type="dxa"/>
            <w:vAlign w:val="center"/>
          </w:tcPr>
          <w:p w:rsidR="00D20C25" w:rsidRPr="00826E65" w:rsidRDefault="00D20C25" w:rsidP="00A6225F">
            <w:pPr>
              <w:spacing w:line="360" w:lineRule="auto"/>
              <w:jc w:val="center"/>
              <w:rPr>
                <w:sz w:val="22"/>
                <w:szCs w:val="22"/>
              </w:rPr>
            </w:pPr>
            <w:r w:rsidRPr="00826E65">
              <w:rPr>
                <w:sz w:val="22"/>
                <w:szCs w:val="22"/>
              </w:rPr>
              <w:t>09</w:t>
            </w:r>
          </w:p>
        </w:tc>
        <w:tc>
          <w:tcPr>
            <w:tcW w:w="1355" w:type="dxa"/>
            <w:vAlign w:val="center"/>
          </w:tcPr>
          <w:p w:rsidR="00D20C25" w:rsidRPr="00826E65" w:rsidRDefault="00D20C25" w:rsidP="00A6225F">
            <w:pPr>
              <w:spacing w:line="360" w:lineRule="auto"/>
              <w:jc w:val="center"/>
              <w:rPr>
                <w:sz w:val="22"/>
                <w:szCs w:val="22"/>
              </w:rPr>
            </w:pPr>
            <w:r w:rsidRPr="00826E65">
              <w:rPr>
                <w:sz w:val="22"/>
                <w:szCs w:val="22"/>
              </w:rPr>
              <w:t>25</w:t>
            </w:r>
          </w:p>
        </w:tc>
        <w:tc>
          <w:tcPr>
            <w:tcW w:w="1354" w:type="dxa"/>
          </w:tcPr>
          <w:p w:rsidR="00D20C25" w:rsidRPr="00826E65" w:rsidRDefault="00D20C25" w:rsidP="00A6225F">
            <w:pPr>
              <w:spacing w:line="360" w:lineRule="auto"/>
              <w:jc w:val="center"/>
              <w:rPr>
                <w:sz w:val="22"/>
                <w:szCs w:val="22"/>
              </w:rPr>
            </w:pPr>
            <w:r w:rsidRPr="00826E65">
              <w:rPr>
                <w:sz w:val="22"/>
                <w:szCs w:val="22"/>
              </w:rPr>
              <w:t>45</w:t>
            </w:r>
          </w:p>
        </w:tc>
        <w:tc>
          <w:tcPr>
            <w:tcW w:w="1354" w:type="dxa"/>
            <w:vAlign w:val="center"/>
          </w:tcPr>
          <w:p w:rsidR="00D20C25" w:rsidRPr="00826E65" w:rsidRDefault="00D20C25" w:rsidP="00A6225F">
            <w:pPr>
              <w:spacing w:line="360" w:lineRule="auto"/>
              <w:jc w:val="center"/>
              <w:rPr>
                <w:sz w:val="22"/>
                <w:szCs w:val="22"/>
              </w:rPr>
            </w:pPr>
            <w:r w:rsidRPr="00826E65">
              <w:rPr>
                <w:sz w:val="22"/>
                <w:szCs w:val="22"/>
              </w:rPr>
              <w:t>22</w:t>
            </w:r>
          </w:p>
        </w:tc>
        <w:tc>
          <w:tcPr>
            <w:tcW w:w="1355" w:type="dxa"/>
          </w:tcPr>
          <w:p w:rsidR="00D20C25" w:rsidRPr="00826E65" w:rsidRDefault="00D20C25" w:rsidP="00A6225F">
            <w:pPr>
              <w:spacing w:line="360" w:lineRule="auto"/>
              <w:jc w:val="center"/>
              <w:rPr>
                <w:sz w:val="22"/>
                <w:szCs w:val="22"/>
              </w:rPr>
            </w:pPr>
            <w:r w:rsidRPr="00826E65">
              <w:rPr>
                <w:sz w:val="22"/>
                <w:szCs w:val="22"/>
              </w:rPr>
              <w:t>51</w:t>
            </w:r>
          </w:p>
        </w:tc>
      </w:tr>
      <w:tr w:rsidR="00D20C25" w:rsidRPr="00826E65" w:rsidTr="00A6225F">
        <w:trPr>
          <w:cantSplit/>
          <w:trHeight w:val="491"/>
          <w:jc w:val="center"/>
        </w:trPr>
        <w:tc>
          <w:tcPr>
            <w:tcW w:w="1030" w:type="dxa"/>
            <w:vAlign w:val="center"/>
          </w:tcPr>
          <w:p w:rsidR="00D20C25" w:rsidRPr="00826E65" w:rsidRDefault="00D20C25" w:rsidP="00A6225F">
            <w:pPr>
              <w:spacing w:line="360" w:lineRule="auto"/>
              <w:jc w:val="center"/>
              <w:rPr>
                <w:sz w:val="22"/>
                <w:szCs w:val="22"/>
              </w:rPr>
            </w:pPr>
            <w:r w:rsidRPr="00826E65">
              <w:rPr>
                <w:sz w:val="22"/>
                <w:szCs w:val="22"/>
              </w:rPr>
              <w:t>11</w:t>
            </w:r>
          </w:p>
        </w:tc>
        <w:tc>
          <w:tcPr>
            <w:tcW w:w="1354" w:type="dxa"/>
          </w:tcPr>
          <w:p w:rsidR="00D20C25" w:rsidRPr="00826E65" w:rsidRDefault="00D20C25" w:rsidP="00A6225F">
            <w:pPr>
              <w:spacing w:after="200" w:line="276" w:lineRule="auto"/>
              <w:jc w:val="center"/>
              <w:rPr>
                <w:sz w:val="22"/>
                <w:szCs w:val="22"/>
              </w:rPr>
            </w:pPr>
            <w:r w:rsidRPr="00826E65">
              <w:rPr>
                <w:sz w:val="22"/>
                <w:szCs w:val="22"/>
              </w:rPr>
              <w:t>47</w:t>
            </w:r>
          </w:p>
        </w:tc>
        <w:tc>
          <w:tcPr>
            <w:tcW w:w="1354" w:type="dxa"/>
            <w:vAlign w:val="center"/>
          </w:tcPr>
          <w:p w:rsidR="00D20C25" w:rsidRPr="00826E65" w:rsidRDefault="00D20C25" w:rsidP="00A6225F">
            <w:pPr>
              <w:spacing w:line="360" w:lineRule="auto"/>
              <w:jc w:val="center"/>
              <w:rPr>
                <w:sz w:val="22"/>
                <w:szCs w:val="22"/>
              </w:rPr>
            </w:pPr>
            <w:r w:rsidRPr="00826E65">
              <w:rPr>
                <w:sz w:val="22"/>
                <w:szCs w:val="22"/>
              </w:rPr>
              <w:t>15</w:t>
            </w:r>
          </w:p>
        </w:tc>
        <w:tc>
          <w:tcPr>
            <w:tcW w:w="1355" w:type="dxa"/>
            <w:vAlign w:val="center"/>
          </w:tcPr>
          <w:p w:rsidR="00D20C25" w:rsidRPr="00826E65" w:rsidRDefault="00D20C25" w:rsidP="00A6225F">
            <w:pPr>
              <w:spacing w:line="360" w:lineRule="auto"/>
              <w:jc w:val="center"/>
              <w:rPr>
                <w:sz w:val="22"/>
                <w:szCs w:val="22"/>
              </w:rPr>
            </w:pPr>
            <w:r w:rsidRPr="00826E65">
              <w:rPr>
                <w:sz w:val="22"/>
                <w:szCs w:val="22"/>
              </w:rPr>
              <w:t>00</w:t>
            </w:r>
          </w:p>
        </w:tc>
        <w:tc>
          <w:tcPr>
            <w:tcW w:w="1354" w:type="dxa"/>
          </w:tcPr>
          <w:p w:rsidR="00D20C25" w:rsidRPr="00826E65" w:rsidRDefault="00D20C25" w:rsidP="00A6225F">
            <w:pPr>
              <w:spacing w:line="360" w:lineRule="auto"/>
              <w:jc w:val="center"/>
              <w:rPr>
                <w:sz w:val="22"/>
                <w:szCs w:val="22"/>
              </w:rPr>
            </w:pPr>
            <w:r w:rsidRPr="00826E65">
              <w:rPr>
                <w:sz w:val="22"/>
                <w:szCs w:val="22"/>
              </w:rPr>
              <w:t>45</w:t>
            </w:r>
          </w:p>
        </w:tc>
        <w:tc>
          <w:tcPr>
            <w:tcW w:w="1354" w:type="dxa"/>
            <w:vAlign w:val="center"/>
          </w:tcPr>
          <w:p w:rsidR="00D20C25" w:rsidRPr="00826E65" w:rsidRDefault="00D20C25" w:rsidP="00A6225F">
            <w:pPr>
              <w:spacing w:line="360" w:lineRule="auto"/>
              <w:jc w:val="center"/>
              <w:rPr>
                <w:sz w:val="22"/>
                <w:szCs w:val="22"/>
              </w:rPr>
            </w:pPr>
            <w:r w:rsidRPr="00826E65">
              <w:rPr>
                <w:sz w:val="22"/>
                <w:szCs w:val="22"/>
              </w:rPr>
              <w:t>26</w:t>
            </w:r>
          </w:p>
        </w:tc>
        <w:tc>
          <w:tcPr>
            <w:tcW w:w="1355" w:type="dxa"/>
          </w:tcPr>
          <w:p w:rsidR="00D20C25" w:rsidRPr="00826E65" w:rsidRDefault="00D20C25" w:rsidP="00A6225F">
            <w:pPr>
              <w:spacing w:line="360" w:lineRule="auto"/>
              <w:jc w:val="center"/>
              <w:rPr>
                <w:sz w:val="22"/>
                <w:szCs w:val="22"/>
              </w:rPr>
            </w:pPr>
            <w:r w:rsidRPr="00826E65">
              <w:rPr>
                <w:sz w:val="22"/>
                <w:szCs w:val="22"/>
              </w:rPr>
              <w:t>00</w:t>
            </w:r>
          </w:p>
        </w:tc>
      </w:tr>
    </w:tbl>
    <w:p w:rsidR="00D20C25" w:rsidRDefault="00D20C25" w:rsidP="00D20C25">
      <w:pPr>
        <w:ind w:right="-1" w:firstLine="11"/>
        <w:jc w:val="center"/>
        <w:rPr>
          <w:sz w:val="22"/>
          <w:szCs w:val="22"/>
          <w:lang w:val="ru-RU"/>
        </w:rPr>
      </w:pPr>
    </w:p>
    <w:p w:rsidR="00D20C25" w:rsidRPr="00E60550" w:rsidRDefault="00D20C25" w:rsidP="00D20C25">
      <w:pPr>
        <w:widowControl w:val="0"/>
        <w:ind w:firstLine="709"/>
        <w:jc w:val="both"/>
        <w:rPr>
          <w:rFonts w:eastAsia="Courier New"/>
          <w:color w:val="000000"/>
          <w:lang w:val="ru-RU" w:eastAsia="ru-RU" w:bidi="ru-RU"/>
        </w:rPr>
      </w:pPr>
      <w:r>
        <w:rPr>
          <w:rFonts w:eastAsia="Courier New"/>
          <w:color w:val="000000"/>
          <w:lang w:val="ru-RU" w:eastAsia="ru-RU" w:bidi="ru-RU"/>
        </w:rPr>
        <w:t>Площадь Буратинского участка недр составляет 780 км</w:t>
      </w:r>
      <w:r w:rsidRPr="00E60550">
        <w:rPr>
          <w:rFonts w:eastAsia="Courier New"/>
          <w:color w:val="000000"/>
          <w:vertAlign w:val="superscript"/>
          <w:lang w:val="ru-RU" w:eastAsia="ru-RU" w:bidi="ru-RU"/>
        </w:rPr>
        <w:t>2</w:t>
      </w:r>
      <w:r>
        <w:rPr>
          <w:rFonts w:eastAsia="Courier New"/>
          <w:color w:val="000000"/>
          <w:lang w:val="ru-RU" w:eastAsia="ru-RU" w:bidi="ru-RU"/>
        </w:rPr>
        <w:t>.</w:t>
      </w:r>
    </w:p>
    <w:p w:rsidR="00D20C25" w:rsidRPr="00A42ED3" w:rsidRDefault="00D20C25" w:rsidP="00D20C25">
      <w:pPr>
        <w:widowControl w:val="0"/>
        <w:ind w:firstLine="709"/>
        <w:jc w:val="both"/>
        <w:rPr>
          <w:rFonts w:eastAsia="Courier New"/>
          <w:color w:val="000000"/>
          <w:lang w:val="ru-RU" w:eastAsia="ru-RU" w:bidi="ru-RU"/>
        </w:rPr>
      </w:pPr>
      <w:r w:rsidRPr="00A42ED3">
        <w:rPr>
          <w:rFonts w:eastAsia="Courier New"/>
          <w:color w:val="000000"/>
          <w:lang w:val="ru-RU" w:eastAsia="ru-RU" w:bidi="ru-RU"/>
        </w:rPr>
        <w:lastRenderedPageBreak/>
        <w:t>Участок недр имеет статус горного отвода.</w:t>
      </w:r>
    </w:p>
    <w:p w:rsidR="00D20C25" w:rsidRPr="00A42ED3" w:rsidRDefault="00D20C25" w:rsidP="00D20C25">
      <w:pPr>
        <w:widowControl w:val="0"/>
        <w:ind w:firstLine="709"/>
        <w:jc w:val="both"/>
        <w:rPr>
          <w:rFonts w:eastAsia="Courier New"/>
          <w:color w:val="000000"/>
          <w:lang w:val="ru-RU" w:eastAsia="ru-RU" w:bidi="ru-RU"/>
        </w:rPr>
      </w:pPr>
      <w:r w:rsidRPr="00A42ED3">
        <w:rPr>
          <w:rFonts w:eastAsia="Courier New"/>
          <w:b/>
          <w:color w:val="000000"/>
          <w:lang w:val="ru-RU" w:eastAsia="ru-RU" w:bidi="ru-RU"/>
        </w:rPr>
        <w:t>Верхняя граница:</w:t>
      </w:r>
      <w:r w:rsidRPr="00A42ED3">
        <w:rPr>
          <w:rFonts w:eastAsia="Courier New"/>
          <w:color w:val="000000"/>
          <w:lang w:val="ru-RU" w:eastAsia="ru-RU" w:bidi="ru-RU"/>
        </w:rPr>
        <w:t xml:space="preserve"> нижняя граница почвенного слоя, а при его отсутствии - граница земной поверхности и дна водоемов и водотоков.</w:t>
      </w:r>
    </w:p>
    <w:p w:rsidR="00D20C25" w:rsidRPr="00A42ED3" w:rsidRDefault="00D20C25" w:rsidP="00D20C25">
      <w:pPr>
        <w:widowControl w:val="0"/>
        <w:ind w:firstLine="709"/>
        <w:jc w:val="both"/>
        <w:rPr>
          <w:rFonts w:eastAsia="Courier New"/>
          <w:color w:val="000000"/>
          <w:lang w:val="ru-RU" w:eastAsia="ru-RU" w:bidi="ru-RU"/>
        </w:rPr>
      </w:pPr>
      <w:r w:rsidRPr="00A42ED3">
        <w:rPr>
          <w:rFonts w:eastAsia="Courier New"/>
          <w:b/>
          <w:color w:val="000000"/>
          <w:lang w:val="ru-RU" w:eastAsia="ru-RU" w:bidi="ru-RU"/>
        </w:rPr>
        <w:t xml:space="preserve">Нижняя граница: </w:t>
      </w:r>
      <w:r w:rsidRPr="00A42ED3">
        <w:rPr>
          <w:rFonts w:eastAsia="Courier New"/>
          <w:color w:val="000000"/>
          <w:lang w:val="ru-RU" w:eastAsia="ru-RU" w:bidi="ru-RU"/>
        </w:rPr>
        <w:t>кровля кристаллического фундамента.</w:t>
      </w:r>
    </w:p>
    <w:p w:rsidR="00D20C25" w:rsidRPr="00E26C58" w:rsidRDefault="00D20C25" w:rsidP="00E26C58">
      <w:pPr>
        <w:pStyle w:val="ad"/>
        <w:numPr>
          <w:ilvl w:val="0"/>
          <w:numId w:val="7"/>
        </w:numPr>
        <w:spacing w:before="240"/>
        <w:rPr>
          <w:b/>
          <w:lang w:val="ru-RU"/>
        </w:rPr>
      </w:pPr>
      <w:r w:rsidRPr="00E26C58">
        <w:rPr>
          <w:b/>
          <w:lang w:val="ru-RU"/>
        </w:rPr>
        <w:t>Источник финансирования:</w:t>
      </w:r>
    </w:p>
    <w:p w:rsidR="00A42ED3" w:rsidRPr="00D20C25" w:rsidRDefault="00D20C25" w:rsidP="00D20C25">
      <w:pPr>
        <w:widowControl w:val="0"/>
        <w:ind w:firstLine="709"/>
        <w:jc w:val="both"/>
        <w:rPr>
          <w:rFonts w:eastAsia="Courier New"/>
          <w:color w:val="000000"/>
          <w:lang w:val="ru-RU" w:eastAsia="ru-RU" w:bidi="ru-RU"/>
        </w:rPr>
      </w:pPr>
      <w:r w:rsidRPr="00A42ED3">
        <w:rPr>
          <w:rFonts w:eastAsia="Courier New"/>
          <w:color w:val="000000"/>
          <w:lang w:val="ru-RU" w:eastAsia="ru-RU" w:bidi="ru-RU"/>
        </w:rPr>
        <w:t>Собственные средства пользователя недр.</w:t>
      </w:r>
    </w:p>
    <w:p w:rsidR="00A42ED3" w:rsidRPr="00263CC9" w:rsidRDefault="00A42ED3" w:rsidP="00263CC9">
      <w:pPr>
        <w:pStyle w:val="ad"/>
        <w:numPr>
          <w:ilvl w:val="0"/>
          <w:numId w:val="7"/>
        </w:numPr>
        <w:spacing w:before="240"/>
        <w:rPr>
          <w:b/>
          <w:lang w:val="ru-RU" w:eastAsia="ru-RU" w:bidi="ru-RU"/>
        </w:rPr>
      </w:pPr>
      <w:r w:rsidRPr="00263CC9">
        <w:rPr>
          <w:b/>
          <w:lang w:val="ru-RU" w:eastAsia="ru-RU" w:bidi="ru-RU"/>
        </w:rPr>
        <w:t>Геологические задачи:</w:t>
      </w:r>
    </w:p>
    <w:p w:rsidR="00A42ED3" w:rsidRPr="00347161" w:rsidRDefault="00A42ED3" w:rsidP="00A42ED3">
      <w:pPr>
        <w:widowControl w:val="0"/>
        <w:ind w:firstLine="709"/>
        <w:jc w:val="both"/>
        <w:rPr>
          <w:rFonts w:eastAsia="Courier New"/>
          <w:bCs/>
          <w:color w:val="000000" w:themeColor="text1"/>
          <w:lang w:val="ru-RU" w:eastAsia="ru-RU" w:bidi="ru-RU"/>
        </w:rPr>
      </w:pPr>
      <w:r w:rsidRPr="00347161">
        <w:rPr>
          <w:rFonts w:eastAsia="Courier New"/>
          <w:bCs/>
          <w:color w:val="000000" w:themeColor="text1"/>
          <w:lang w:val="ru-RU" w:eastAsia="ru-RU" w:bidi="ru-RU"/>
        </w:rPr>
        <w:t>Получение пространственных сейсмических данных, обеспечивающих:</w:t>
      </w:r>
    </w:p>
    <w:p w:rsidR="00A42ED3" w:rsidRPr="00347161" w:rsidRDefault="00A42ED3" w:rsidP="00263CC9">
      <w:pPr>
        <w:pStyle w:val="ad"/>
        <w:widowControl w:val="0"/>
        <w:numPr>
          <w:ilvl w:val="1"/>
          <w:numId w:val="7"/>
        </w:numPr>
        <w:jc w:val="both"/>
        <w:rPr>
          <w:rFonts w:eastAsia="Courier New"/>
          <w:bCs/>
          <w:color w:val="000000" w:themeColor="text1"/>
          <w:lang w:val="ru-RU" w:eastAsia="ru-RU" w:bidi="ru-RU"/>
        </w:rPr>
      </w:pPr>
      <w:r w:rsidRPr="00347161">
        <w:rPr>
          <w:rFonts w:eastAsia="Courier New"/>
          <w:bCs/>
          <w:color w:val="000000" w:themeColor="text1"/>
          <w:lang w:val="ru-RU" w:eastAsia="ru-RU" w:bidi="ru-RU"/>
        </w:rPr>
        <w:t>детальное изу</w:t>
      </w:r>
      <w:r w:rsidR="00C47BFC" w:rsidRPr="00347161">
        <w:rPr>
          <w:rFonts w:eastAsia="Courier New"/>
          <w:bCs/>
          <w:color w:val="000000" w:themeColor="text1"/>
          <w:lang w:val="ru-RU" w:eastAsia="ru-RU" w:bidi="ru-RU"/>
        </w:rPr>
        <w:t xml:space="preserve">чение геологического строения </w:t>
      </w:r>
      <w:r w:rsidR="00A62059" w:rsidRPr="00347161">
        <w:rPr>
          <w:rFonts w:eastAsia="Courier New"/>
          <w:bCs/>
          <w:color w:val="000000" w:themeColor="text1"/>
          <w:lang w:val="ru-RU" w:eastAsia="ru-RU" w:bidi="ru-RU"/>
        </w:rPr>
        <w:t>Майского</w:t>
      </w:r>
      <w:r w:rsidR="00D20C25" w:rsidRPr="00347161">
        <w:rPr>
          <w:rFonts w:eastAsia="Courier New"/>
          <w:bCs/>
          <w:color w:val="000000" w:themeColor="text1"/>
          <w:lang w:val="ru-RU" w:eastAsia="ru-RU" w:bidi="ru-RU"/>
        </w:rPr>
        <w:t xml:space="preserve"> и Буратинского</w:t>
      </w:r>
      <w:r w:rsidR="00A6225F" w:rsidRPr="00347161">
        <w:rPr>
          <w:rFonts w:eastAsia="Courier New"/>
          <w:bCs/>
          <w:color w:val="000000" w:themeColor="text1"/>
          <w:lang w:val="ru-RU" w:eastAsia="ru-RU" w:bidi="ru-RU"/>
        </w:rPr>
        <w:t xml:space="preserve"> лицензионных участков</w:t>
      </w:r>
      <w:r w:rsidRPr="00347161">
        <w:rPr>
          <w:rFonts w:eastAsia="Courier New"/>
          <w:bCs/>
          <w:color w:val="000000" w:themeColor="text1"/>
          <w:lang w:val="ru-RU" w:eastAsia="ru-RU" w:bidi="ru-RU"/>
        </w:rPr>
        <w:t xml:space="preserve"> по отражающим горизонтам подсолевой части разреза - девонских, каменноугольных, пермских отложений, и надсолевого комплекса – отложений триаса, юры, мела, палеогена и неогена;</w:t>
      </w:r>
    </w:p>
    <w:p w:rsidR="00A42ED3" w:rsidRPr="00347161" w:rsidRDefault="00A42ED3" w:rsidP="008F61A5">
      <w:pPr>
        <w:pStyle w:val="ad"/>
        <w:widowControl w:val="0"/>
        <w:numPr>
          <w:ilvl w:val="1"/>
          <w:numId w:val="7"/>
        </w:numPr>
        <w:jc w:val="both"/>
        <w:rPr>
          <w:rFonts w:eastAsia="Courier New"/>
          <w:bCs/>
          <w:color w:val="000000" w:themeColor="text1"/>
          <w:lang w:val="ru-RU" w:eastAsia="ru-RU" w:bidi="ru-RU"/>
        </w:rPr>
      </w:pPr>
      <w:r w:rsidRPr="00347161">
        <w:rPr>
          <w:rFonts w:eastAsia="Courier New"/>
          <w:bCs/>
          <w:color w:val="000000" w:themeColor="text1"/>
          <w:lang w:val="ru-RU" w:eastAsia="ru-RU" w:bidi="ru-RU"/>
        </w:rPr>
        <w:t>выявление и трассирование разрывных нарушений</w:t>
      </w:r>
      <w:r w:rsidR="0019705B" w:rsidRPr="00347161">
        <w:rPr>
          <w:rFonts w:eastAsia="Courier New"/>
          <w:bCs/>
          <w:color w:val="000000" w:themeColor="text1"/>
          <w:lang w:val="ru-RU" w:eastAsia="ru-RU" w:bidi="ru-RU"/>
        </w:rPr>
        <w:t xml:space="preserve">, </w:t>
      </w:r>
      <w:r w:rsidR="0019705B" w:rsidRPr="00347161">
        <w:rPr>
          <w:color w:val="000000" w:themeColor="text1"/>
          <w:lang w:val="ru-RU"/>
        </w:rPr>
        <w:t>выделение зон разуплотнения, детальное картирование структурных планов основных горизонтов, а также подошвы платформенных отложений, используя данные бурения, ГИС и ВСП</w:t>
      </w:r>
      <w:r w:rsidRPr="00347161">
        <w:rPr>
          <w:rFonts w:eastAsia="Courier New"/>
          <w:bCs/>
          <w:color w:val="000000" w:themeColor="text1"/>
          <w:lang w:val="ru-RU" w:eastAsia="ru-RU" w:bidi="ru-RU"/>
        </w:rPr>
        <w:t>;</w:t>
      </w:r>
    </w:p>
    <w:p w:rsidR="0019705B" w:rsidRPr="00347161" w:rsidRDefault="0019705B" w:rsidP="008F61A5">
      <w:pPr>
        <w:pStyle w:val="ad"/>
        <w:widowControl w:val="0"/>
        <w:numPr>
          <w:ilvl w:val="1"/>
          <w:numId w:val="7"/>
        </w:numPr>
        <w:jc w:val="both"/>
        <w:rPr>
          <w:rFonts w:eastAsia="Courier New"/>
          <w:bCs/>
          <w:color w:val="000000" w:themeColor="text1"/>
          <w:lang w:val="ru-RU" w:eastAsia="ru-RU" w:bidi="ru-RU"/>
        </w:rPr>
      </w:pPr>
      <w:r w:rsidRPr="00347161">
        <w:rPr>
          <w:rFonts w:eastAsia="Courier New"/>
          <w:bCs/>
          <w:color w:val="000000" w:themeColor="text1"/>
          <w:lang w:val="ru-RU" w:eastAsia="ru-RU" w:bidi="ru-RU"/>
        </w:rPr>
        <w:t>восстановление условий осадконакопления, палеореконструкция;</w:t>
      </w:r>
    </w:p>
    <w:p w:rsidR="0019705B" w:rsidRPr="00347161" w:rsidRDefault="0019705B" w:rsidP="008F61A5">
      <w:pPr>
        <w:pStyle w:val="ad"/>
        <w:widowControl w:val="0"/>
        <w:numPr>
          <w:ilvl w:val="1"/>
          <w:numId w:val="7"/>
        </w:numPr>
        <w:jc w:val="both"/>
        <w:rPr>
          <w:rFonts w:eastAsia="Courier New"/>
          <w:bCs/>
          <w:color w:val="000000" w:themeColor="text1"/>
          <w:lang w:val="ru-RU" w:eastAsia="ru-RU" w:bidi="ru-RU"/>
        </w:rPr>
      </w:pPr>
      <w:r w:rsidRPr="00347161">
        <w:rPr>
          <w:color w:val="000000" w:themeColor="text1"/>
          <w:lang w:val="ru-RU"/>
        </w:rPr>
        <w:t xml:space="preserve">сейсмостратиграфический анализ волновых полей, атрибутов сейсмической записи с опорой на данные бурения, ГИС и ВСП, </w:t>
      </w:r>
      <w:r w:rsidRPr="00347161">
        <w:rPr>
          <w:rFonts w:eastAsia="Courier New"/>
          <w:bCs/>
          <w:color w:val="000000" w:themeColor="text1"/>
          <w:lang w:val="ru-RU" w:eastAsia="ru-RU" w:bidi="ru-RU"/>
        </w:rPr>
        <w:t>выявление нефтегазоперспективных объектов в подсолевой и надсолевой частях разреза</w:t>
      </w:r>
      <w:r w:rsidRPr="00347161">
        <w:rPr>
          <w:color w:val="000000" w:themeColor="text1"/>
          <w:lang w:val="ru-RU"/>
        </w:rPr>
        <w:t>;</w:t>
      </w:r>
    </w:p>
    <w:p w:rsidR="00A42ED3" w:rsidRPr="00347161" w:rsidRDefault="0019705B" w:rsidP="008F61A5">
      <w:pPr>
        <w:pStyle w:val="ad"/>
        <w:widowControl w:val="0"/>
        <w:numPr>
          <w:ilvl w:val="1"/>
          <w:numId w:val="7"/>
        </w:numPr>
        <w:jc w:val="both"/>
        <w:rPr>
          <w:rFonts w:eastAsia="Courier New"/>
          <w:bCs/>
          <w:color w:val="000000" w:themeColor="text1"/>
          <w:lang w:val="ru-RU" w:eastAsia="ru-RU" w:bidi="ru-RU"/>
        </w:rPr>
      </w:pPr>
      <w:r w:rsidRPr="00347161">
        <w:rPr>
          <w:color w:val="000000" w:themeColor="text1"/>
          <w:lang w:val="ru-RU"/>
        </w:rPr>
        <w:t>прогноз параметров ФЕС на качественном и/или количественном уровнях</w:t>
      </w:r>
      <w:r w:rsidR="00A42ED3" w:rsidRPr="00347161">
        <w:rPr>
          <w:rFonts w:eastAsia="Courier New"/>
          <w:bCs/>
          <w:color w:val="000000" w:themeColor="text1"/>
          <w:lang w:val="ru-RU" w:eastAsia="ru-RU" w:bidi="ru-RU"/>
        </w:rPr>
        <w:t>;</w:t>
      </w:r>
    </w:p>
    <w:p w:rsidR="0019705B" w:rsidRPr="00347161" w:rsidRDefault="0019705B" w:rsidP="005215BC">
      <w:pPr>
        <w:pStyle w:val="ad"/>
        <w:widowControl w:val="0"/>
        <w:numPr>
          <w:ilvl w:val="1"/>
          <w:numId w:val="7"/>
        </w:numPr>
        <w:jc w:val="both"/>
        <w:rPr>
          <w:rFonts w:eastAsia="Courier New"/>
          <w:bCs/>
          <w:color w:val="000000" w:themeColor="text1"/>
          <w:lang w:val="ru-RU" w:eastAsia="ru-RU" w:bidi="ru-RU"/>
        </w:rPr>
      </w:pPr>
      <w:r w:rsidRPr="00347161">
        <w:rPr>
          <w:color w:val="000000" w:themeColor="text1"/>
          <w:lang w:val="ru-RU"/>
        </w:rPr>
        <w:t>построение сейсмогеологической модели месторождения;</w:t>
      </w:r>
    </w:p>
    <w:p w:rsidR="00A42ED3" w:rsidRPr="00347161" w:rsidRDefault="00A42ED3" w:rsidP="005215BC">
      <w:pPr>
        <w:pStyle w:val="ad"/>
        <w:widowControl w:val="0"/>
        <w:numPr>
          <w:ilvl w:val="1"/>
          <w:numId w:val="7"/>
        </w:numPr>
        <w:jc w:val="both"/>
        <w:rPr>
          <w:rFonts w:eastAsia="Courier New"/>
          <w:bCs/>
          <w:color w:val="000000" w:themeColor="text1"/>
          <w:lang w:val="ru-RU" w:eastAsia="ru-RU" w:bidi="ru-RU"/>
        </w:rPr>
      </w:pPr>
      <w:r w:rsidRPr="00347161">
        <w:rPr>
          <w:rFonts w:eastAsia="Courier New"/>
          <w:bCs/>
          <w:color w:val="000000" w:themeColor="text1"/>
          <w:lang w:val="ru-RU" w:eastAsia="ru-RU" w:bidi="ru-RU"/>
        </w:rPr>
        <w:t>подготовка рекомендаций на поисковое бурение.</w:t>
      </w:r>
    </w:p>
    <w:p w:rsidR="00263CC9" w:rsidRDefault="00263CC9" w:rsidP="00A42ED3">
      <w:pPr>
        <w:widowControl w:val="0"/>
        <w:ind w:firstLine="709"/>
        <w:jc w:val="both"/>
        <w:rPr>
          <w:rFonts w:eastAsia="Courier New"/>
          <w:bCs/>
          <w:color w:val="000000"/>
          <w:lang w:val="ru-RU" w:eastAsia="ru-RU" w:bidi="ru-RU"/>
        </w:rPr>
      </w:pPr>
    </w:p>
    <w:p w:rsidR="00E26C58" w:rsidRPr="00CF13E5" w:rsidRDefault="00E26C58" w:rsidP="00CF13E5">
      <w:pPr>
        <w:pStyle w:val="ad"/>
        <w:numPr>
          <w:ilvl w:val="0"/>
          <w:numId w:val="7"/>
        </w:numPr>
        <w:spacing w:before="240"/>
        <w:rPr>
          <w:b/>
          <w:lang w:val="ru-RU" w:eastAsia="ru-RU" w:bidi="ru-RU"/>
        </w:rPr>
      </w:pPr>
      <w:r w:rsidRPr="00A42ED3">
        <w:rPr>
          <w:b/>
          <w:lang w:val="ru-RU" w:eastAsia="ru-RU" w:bidi="ru-RU"/>
        </w:rPr>
        <w:t xml:space="preserve">Состав, последовательность и методика выполнения </w:t>
      </w:r>
      <w:r w:rsidR="00CF13E5">
        <w:rPr>
          <w:b/>
          <w:lang w:val="ru-RU" w:eastAsia="ru-RU" w:bidi="ru-RU"/>
        </w:rPr>
        <w:t xml:space="preserve">полевых </w:t>
      </w:r>
      <w:r w:rsidRPr="00A42ED3">
        <w:rPr>
          <w:b/>
          <w:lang w:val="ru-RU" w:eastAsia="ru-RU" w:bidi="ru-RU"/>
        </w:rPr>
        <w:t>работ:</w:t>
      </w:r>
    </w:p>
    <w:p w:rsidR="00A42ED3" w:rsidRPr="00A42ED3" w:rsidRDefault="00A42ED3" w:rsidP="00325738">
      <w:pPr>
        <w:rPr>
          <w:b/>
          <w:lang w:val="ru-RU"/>
        </w:rPr>
      </w:pPr>
    </w:p>
    <w:p w:rsidR="00A42ED3" w:rsidRPr="008F61A5" w:rsidRDefault="00A42ED3" w:rsidP="008F61A5">
      <w:pPr>
        <w:pStyle w:val="ad"/>
        <w:numPr>
          <w:ilvl w:val="1"/>
          <w:numId w:val="7"/>
        </w:numPr>
        <w:suppressLineNumbers/>
        <w:suppressAutoHyphens/>
        <w:jc w:val="both"/>
        <w:rPr>
          <w:rFonts w:eastAsia="Courier New"/>
          <w:bCs/>
          <w:color w:val="000000"/>
          <w:lang w:val="ru-RU" w:eastAsia="ru-RU" w:bidi="ru-RU"/>
        </w:rPr>
      </w:pPr>
      <w:r w:rsidRPr="008F61A5">
        <w:rPr>
          <w:rFonts w:eastAsia="Courier New"/>
          <w:bCs/>
          <w:color w:val="000000"/>
          <w:lang w:val="ru-RU" w:eastAsia="ru-RU" w:bidi="ru-RU"/>
        </w:rPr>
        <w:t>Разработать, согласовать и утвердить в установленном Заказчиком порядке технический проект на проведение полевых сейсморазведочных работ на основе утвержденного проекта поисково-оценочных работ.</w:t>
      </w:r>
    </w:p>
    <w:p w:rsidR="00A42ED3" w:rsidRPr="008F61A5" w:rsidRDefault="00A42ED3" w:rsidP="008F61A5">
      <w:pPr>
        <w:pStyle w:val="ad"/>
        <w:widowControl w:val="0"/>
        <w:numPr>
          <w:ilvl w:val="1"/>
          <w:numId w:val="7"/>
        </w:numPr>
        <w:suppressLineNumbers/>
        <w:suppressAutoHyphens/>
        <w:jc w:val="both"/>
        <w:rPr>
          <w:rFonts w:eastAsia="Courier New"/>
          <w:bCs/>
          <w:color w:val="000000"/>
          <w:lang w:val="ru-RU" w:eastAsia="ru-RU" w:bidi="ru-RU"/>
        </w:rPr>
      </w:pPr>
      <w:r w:rsidRPr="008F61A5">
        <w:rPr>
          <w:rFonts w:eastAsia="Courier New"/>
          <w:bCs/>
          <w:color w:val="000000"/>
          <w:lang w:val="ru-RU" w:eastAsia="ru-RU" w:bidi="ru-RU"/>
        </w:rPr>
        <w:t xml:space="preserve">Составить проектную </w:t>
      </w:r>
      <w:r w:rsidR="00A6225F" w:rsidRPr="008F61A5">
        <w:rPr>
          <w:rFonts w:eastAsia="Courier New"/>
          <w:bCs/>
          <w:color w:val="000000"/>
          <w:lang w:val="ru-RU" w:eastAsia="ru-RU" w:bidi="ru-RU"/>
        </w:rPr>
        <w:t xml:space="preserve">схему сейсмической </w:t>
      </w:r>
      <w:r w:rsidR="00A6225F" w:rsidRPr="00347161">
        <w:rPr>
          <w:rFonts w:eastAsia="Courier New"/>
          <w:bCs/>
          <w:color w:val="000000" w:themeColor="text1"/>
          <w:lang w:val="ru-RU" w:eastAsia="ru-RU" w:bidi="ru-RU"/>
        </w:rPr>
        <w:t>съемки МОГТ-2</w:t>
      </w:r>
      <w:r w:rsidRPr="00347161">
        <w:rPr>
          <w:rFonts w:eastAsia="Courier New"/>
          <w:bCs/>
          <w:color w:val="000000" w:themeColor="text1"/>
          <w:lang w:eastAsia="ru-RU" w:bidi="ru-RU"/>
        </w:rPr>
        <w:t>D</w:t>
      </w:r>
      <w:r w:rsidR="00A6225F" w:rsidRPr="00347161">
        <w:rPr>
          <w:rFonts w:eastAsia="Courier New"/>
          <w:bCs/>
          <w:color w:val="000000" w:themeColor="text1"/>
          <w:lang w:val="ru-RU" w:eastAsia="ru-RU" w:bidi="ru-RU"/>
        </w:rPr>
        <w:t xml:space="preserve">, </w:t>
      </w:r>
      <w:r w:rsidRPr="00347161">
        <w:rPr>
          <w:rFonts w:eastAsia="Courier New"/>
          <w:bCs/>
          <w:color w:val="000000" w:themeColor="text1"/>
          <w:lang w:val="ru-RU" w:eastAsia="ru-RU" w:bidi="ru-RU"/>
        </w:rPr>
        <w:t xml:space="preserve">подробное </w:t>
      </w:r>
      <w:r w:rsidRPr="008F61A5">
        <w:rPr>
          <w:rFonts w:eastAsia="Courier New"/>
          <w:bCs/>
          <w:color w:val="000000"/>
          <w:lang w:val="ru-RU" w:eastAsia="ru-RU" w:bidi="ru-RU"/>
        </w:rPr>
        <w:t>описание и обоснование выбора методики и технологии работ, характеристики рабочих и контрольных параметров аппаратуры. Проектную схему согласовать с Заказчиком, а также, в установленном порядке, с разрешительными органами.</w:t>
      </w:r>
    </w:p>
    <w:p w:rsidR="00A42ED3" w:rsidRPr="008F61A5" w:rsidRDefault="00A42ED3" w:rsidP="008F61A5">
      <w:pPr>
        <w:pStyle w:val="ad"/>
        <w:widowControl w:val="0"/>
        <w:numPr>
          <w:ilvl w:val="1"/>
          <w:numId w:val="7"/>
        </w:numPr>
        <w:suppressLineNumbers/>
        <w:suppressAutoHyphens/>
        <w:jc w:val="both"/>
        <w:rPr>
          <w:rFonts w:eastAsia="Courier New"/>
          <w:bCs/>
          <w:color w:val="000000"/>
          <w:lang w:val="ru-RU" w:eastAsia="ru-RU" w:bidi="ru-RU"/>
        </w:rPr>
      </w:pPr>
      <w:r w:rsidRPr="008F61A5">
        <w:rPr>
          <w:rFonts w:eastAsia="Courier New"/>
          <w:bCs/>
          <w:color w:val="000000"/>
          <w:lang w:val="ru-RU" w:eastAsia="ru-RU" w:bidi="ru-RU"/>
        </w:rPr>
        <w:t>Перенести проектную схему в натуру и выполнить геодезическую привязку проектной схемы современными навигационными системами с точностью, обеспечивающей проведение работ масштаба 1:25</w:t>
      </w:r>
      <w:r w:rsidRPr="008F61A5">
        <w:rPr>
          <w:rFonts w:eastAsia="Courier New"/>
          <w:bCs/>
          <w:color w:val="000000"/>
          <w:lang w:eastAsia="ru-RU" w:bidi="ru-RU"/>
        </w:rPr>
        <w:t> </w:t>
      </w:r>
      <w:r w:rsidRPr="008F61A5">
        <w:rPr>
          <w:rFonts w:eastAsia="Courier New"/>
          <w:bCs/>
          <w:color w:val="000000"/>
          <w:lang w:val="ru-RU" w:eastAsia="ru-RU" w:bidi="ru-RU"/>
        </w:rPr>
        <w:t>000.</w:t>
      </w:r>
    </w:p>
    <w:p w:rsidR="00A42ED3" w:rsidRPr="008F61A5" w:rsidRDefault="00A42ED3" w:rsidP="008F61A5">
      <w:pPr>
        <w:pStyle w:val="ad"/>
        <w:widowControl w:val="0"/>
        <w:numPr>
          <w:ilvl w:val="1"/>
          <w:numId w:val="7"/>
        </w:numPr>
        <w:suppressLineNumbers/>
        <w:suppressAutoHyphens/>
        <w:jc w:val="both"/>
        <w:rPr>
          <w:rFonts w:eastAsia="Courier New"/>
          <w:bCs/>
          <w:color w:val="000000"/>
          <w:lang w:val="ru-RU" w:eastAsia="ru-RU" w:bidi="ru-RU"/>
        </w:rPr>
      </w:pPr>
      <w:r w:rsidRPr="008F61A5">
        <w:rPr>
          <w:rFonts w:eastAsia="Courier New"/>
          <w:bCs/>
          <w:color w:val="000000"/>
          <w:lang w:val="ru-RU" w:eastAsia="ru-RU" w:bidi="ru-RU"/>
        </w:rPr>
        <w:t xml:space="preserve">Топографо-геодезические работы провести согласно «Инструкции по топографо-геодезическому обеспечению геологоразведочных работ» с использованием современных технологий </w:t>
      </w:r>
      <w:r w:rsidRPr="008F61A5">
        <w:rPr>
          <w:rFonts w:eastAsia="Courier New"/>
          <w:bCs/>
          <w:color w:val="000000"/>
          <w:lang w:eastAsia="ru-RU" w:bidi="ru-RU"/>
        </w:rPr>
        <w:t>GPS</w:t>
      </w:r>
      <w:r w:rsidRPr="008F61A5">
        <w:rPr>
          <w:rFonts w:eastAsia="Courier New"/>
          <w:bCs/>
          <w:color w:val="000000"/>
          <w:lang w:val="ru-RU" w:eastAsia="ru-RU" w:bidi="ru-RU"/>
        </w:rPr>
        <w:t>.</w:t>
      </w:r>
    </w:p>
    <w:p w:rsidR="00A42ED3" w:rsidRPr="008F61A5" w:rsidRDefault="00A42ED3" w:rsidP="008F61A5">
      <w:pPr>
        <w:pStyle w:val="ad"/>
        <w:widowControl w:val="0"/>
        <w:numPr>
          <w:ilvl w:val="1"/>
          <w:numId w:val="7"/>
        </w:numPr>
        <w:jc w:val="both"/>
        <w:rPr>
          <w:rFonts w:eastAsia="Courier New"/>
          <w:bCs/>
          <w:color w:val="000000"/>
          <w:lang w:val="ru-RU" w:eastAsia="ru-RU" w:bidi="ru-RU"/>
        </w:rPr>
      </w:pPr>
      <w:r w:rsidRPr="008F61A5">
        <w:rPr>
          <w:rFonts w:eastAsia="Courier New"/>
          <w:bCs/>
          <w:color w:val="000000"/>
          <w:lang w:val="ru-RU" w:eastAsia="ru-RU" w:bidi="ru-RU"/>
        </w:rPr>
        <w:t>Провести опытные работы с целью выбора условий возбуждения упругих колебаний, обеспечивающих получение разрешенных, динамически выразительных отражений в интервале волнового поля, соответствующем девонским, каменноугольным, пермским, триасовым, юрским, меловым, палеогеновым и неогеновым отложениям.</w:t>
      </w:r>
    </w:p>
    <w:p w:rsidR="00A42ED3" w:rsidRPr="00347161" w:rsidRDefault="00A42ED3" w:rsidP="008F61A5">
      <w:pPr>
        <w:pStyle w:val="ad"/>
        <w:widowControl w:val="0"/>
        <w:numPr>
          <w:ilvl w:val="1"/>
          <w:numId w:val="7"/>
        </w:numPr>
        <w:jc w:val="both"/>
        <w:rPr>
          <w:rFonts w:eastAsia="Courier New"/>
          <w:bCs/>
          <w:color w:val="000000" w:themeColor="text1"/>
          <w:lang w:val="ru-RU" w:eastAsia="ru-RU" w:bidi="ru-RU"/>
        </w:rPr>
      </w:pPr>
      <w:r w:rsidRPr="008F61A5">
        <w:rPr>
          <w:rFonts w:eastAsia="Courier New"/>
          <w:bCs/>
          <w:color w:val="000000"/>
          <w:lang w:val="ru-RU" w:eastAsia="ru-RU" w:bidi="ru-RU"/>
        </w:rPr>
        <w:t xml:space="preserve">Выполнить </w:t>
      </w:r>
      <w:r w:rsidRPr="00347161">
        <w:rPr>
          <w:rFonts w:eastAsia="Courier New"/>
          <w:bCs/>
          <w:color w:val="000000" w:themeColor="text1"/>
          <w:lang w:val="ru-RU" w:eastAsia="ru-RU" w:bidi="ru-RU"/>
        </w:rPr>
        <w:t>полевые сейсморазведочные работы по методике прост</w:t>
      </w:r>
      <w:r w:rsidR="00A6225F" w:rsidRPr="00347161">
        <w:rPr>
          <w:rFonts w:eastAsia="Courier New"/>
          <w:bCs/>
          <w:color w:val="000000" w:themeColor="text1"/>
          <w:lang w:val="ru-RU" w:eastAsia="ru-RU" w:bidi="ru-RU"/>
        </w:rPr>
        <w:t>ранственных наблюдений МОВ ОГТ 2</w:t>
      </w:r>
      <w:r w:rsidRPr="00347161">
        <w:rPr>
          <w:rFonts w:eastAsia="Courier New"/>
          <w:bCs/>
          <w:color w:val="000000" w:themeColor="text1"/>
          <w:lang w:eastAsia="ru-RU" w:bidi="ru-RU"/>
        </w:rPr>
        <w:t>D</w:t>
      </w:r>
      <w:r w:rsidRPr="00347161">
        <w:rPr>
          <w:rFonts w:eastAsia="Courier New"/>
          <w:bCs/>
          <w:color w:val="000000" w:themeColor="text1"/>
          <w:lang w:val="ru-RU" w:eastAsia="ru-RU" w:bidi="ru-RU"/>
        </w:rPr>
        <w:t xml:space="preserve"> с использованием современной телеметрической аппаратуры в соответствии с требованиями, предъя</w:t>
      </w:r>
      <w:r w:rsidR="00A6225F" w:rsidRPr="00347161">
        <w:rPr>
          <w:rFonts w:eastAsia="Courier New"/>
          <w:bCs/>
          <w:color w:val="000000" w:themeColor="text1"/>
          <w:lang w:val="ru-RU" w:eastAsia="ru-RU" w:bidi="ru-RU"/>
        </w:rPr>
        <w:t>вляемыми к сейсмической съемке 2</w:t>
      </w:r>
      <w:r w:rsidRPr="00347161">
        <w:rPr>
          <w:rFonts w:eastAsia="Courier New"/>
          <w:bCs/>
          <w:color w:val="000000" w:themeColor="text1"/>
          <w:lang w:eastAsia="ru-RU" w:bidi="ru-RU"/>
        </w:rPr>
        <w:t>D</w:t>
      </w:r>
      <w:r w:rsidR="00A6225F" w:rsidRPr="00347161">
        <w:rPr>
          <w:rFonts w:eastAsia="Courier New"/>
          <w:bCs/>
          <w:color w:val="000000" w:themeColor="text1"/>
          <w:lang w:val="ru-RU" w:eastAsia="ru-RU" w:bidi="ru-RU"/>
        </w:rPr>
        <w:t xml:space="preserve">. </w:t>
      </w:r>
    </w:p>
    <w:p w:rsidR="00A42ED3" w:rsidRPr="008F61A5" w:rsidRDefault="00A42ED3" w:rsidP="008F61A5">
      <w:pPr>
        <w:pStyle w:val="ad"/>
        <w:widowControl w:val="0"/>
        <w:numPr>
          <w:ilvl w:val="1"/>
          <w:numId w:val="7"/>
        </w:numPr>
        <w:jc w:val="both"/>
        <w:rPr>
          <w:rFonts w:eastAsia="Courier New"/>
          <w:bCs/>
          <w:color w:val="000000"/>
          <w:lang w:val="ru-RU" w:eastAsia="ru-RU" w:bidi="ru-RU"/>
        </w:rPr>
      </w:pPr>
      <w:r w:rsidRPr="008F61A5">
        <w:rPr>
          <w:rFonts w:eastAsia="Courier New"/>
          <w:bCs/>
          <w:color w:val="000000"/>
          <w:lang w:val="ru-RU" w:eastAsia="ru-RU" w:bidi="ru-RU"/>
        </w:rPr>
        <w:t>Обеспечить производство всех видов работ по экологосберегающей технологии.</w:t>
      </w:r>
    </w:p>
    <w:p w:rsidR="00A42ED3" w:rsidRPr="008F61A5" w:rsidRDefault="00A42ED3" w:rsidP="008F61A5">
      <w:pPr>
        <w:pStyle w:val="ad"/>
        <w:widowControl w:val="0"/>
        <w:numPr>
          <w:ilvl w:val="1"/>
          <w:numId w:val="7"/>
        </w:numPr>
        <w:jc w:val="both"/>
        <w:rPr>
          <w:rFonts w:eastAsia="Courier New"/>
          <w:bCs/>
          <w:color w:val="000000"/>
          <w:lang w:val="ru-RU" w:eastAsia="ru-RU" w:bidi="ru-RU"/>
        </w:rPr>
      </w:pPr>
      <w:r w:rsidRPr="008F61A5">
        <w:rPr>
          <w:rFonts w:eastAsia="Courier New"/>
          <w:bCs/>
          <w:color w:val="000000"/>
          <w:lang w:val="ru-RU" w:eastAsia="ru-RU" w:bidi="ru-RU"/>
        </w:rPr>
        <w:t xml:space="preserve">Обеспечить контроль качества первичных материалов на современном полевом ВЦ </w:t>
      </w:r>
      <w:r w:rsidRPr="008F61A5">
        <w:rPr>
          <w:rFonts w:eastAsia="Courier New"/>
          <w:bCs/>
          <w:color w:val="000000"/>
          <w:lang w:val="ru-RU" w:eastAsia="ru-RU" w:bidi="ru-RU"/>
        </w:rPr>
        <w:lastRenderedPageBreak/>
        <w:t>Подрядчика, расположенном на участке работ.</w:t>
      </w:r>
    </w:p>
    <w:p w:rsidR="00A42ED3" w:rsidRPr="008F61A5" w:rsidRDefault="00A42ED3" w:rsidP="008F61A5">
      <w:pPr>
        <w:pStyle w:val="ad"/>
        <w:widowControl w:val="0"/>
        <w:numPr>
          <w:ilvl w:val="1"/>
          <w:numId w:val="7"/>
        </w:numPr>
        <w:jc w:val="both"/>
        <w:rPr>
          <w:rFonts w:eastAsia="Courier New"/>
          <w:bCs/>
          <w:color w:val="000000"/>
          <w:lang w:val="ru-RU" w:eastAsia="ru-RU" w:bidi="ru-RU"/>
        </w:rPr>
      </w:pPr>
      <w:r w:rsidRPr="008F61A5">
        <w:rPr>
          <w:rFonts w:eastAsia="Courier New"/>
          <w:bCs/>
          <w:color w:val="000000"/>
          <w:lang w:val="ru-RU" w:eastAsia="ru-RU" w:bidi="ru-RU"/>
        </w:rPr>
        <w:t>Полевой ВЦ должен быть оснащен:</w:t>
      </w:r>
    </w:p>
    <w:p w:rsidR="00A42ED3" w:rsidRPr="00347161" w:rsidRDefault="00A75393" w:rsidP="00A75393">
      <w:pPr>
        <w:widowControl w:val="0"/>
        <w:ind w:left="360"/>
        <w:jc w:val="both"/>
        <w:rPr>
          <w:rFonts w:eastAsia="Courier New"/>
          <w:bCs/>
          <w:color w:val="000000" w:themeColor="text1"/>
          <w:lang w:val="ru-RU" w:eastAsia="ru-RU" w:bidi="ru-RU"/>
        </w:rPr>
      </w:pPr>
      <w:r>
        <w:rPr>
          <w:rFonts w:eastAsia="Courier New"/>
          <w:bCs/>
          <w:color w:val="000000"/>
          <w:lang w:val="ru-RU" w:eastAsia="ru-RU" w:bidi="ru-RU"/>
        </w:rPr>
        <w:t xml:space="preserve">       </w:t>
      </w:r>
      <w:r w:rsidR="00A42ED3" w:rsidRPr="00A75393">
        <w:rPr>
          <w:rFonts w:eastAsia="Courier New"/>
          <w:bCs/>
          <w:color w:val="000000"/>
          <w:lang w:val="ru-RU" w:eastAsia="ru-RU" w:bidi="ru-RU"/>
        </w:rPr>
        <w:t xml:space="preserve">-пакетами программ и компьютерами, позволяющими проведение проектирования и сопровождения </w:t>
      </w:r>
      <w:r w:rsidR="00A42ED3" w:rsidRPr="00347161">
        <w:rPr>
          <w:rFonts w:eastAsia="Courier New"/>
          <w:bCs/>
          <w:color w:val="000000" w:themeColor="text1"/>
          <w:lang w:val="ru-RU" w:eastAsia="ru-RU" w:bidi="ru-RU"/>
        </w:rPr>
        <w:t xml:space="preserve">работ </w:t>
      </w:r>
      <w:r w:rsidR="00222E7D" w:rsidRPr="00347161">
        <w:rPr>
          <w:rFonts w:eastAsia="Courier New"/>
          <w:bCs/>
          <w:color w:val="000000" w:themeColor="text1"/>
          <w:lang w:val="ru-RU" w:eastAsia="ru-RU" w:bidi="ru-RU"/>
        </w:rPr>
        <w:t>2</w:t>
      </w:r>
      <w:r w:rsidR="00A42ED3" w:rsidRPr="00347161">
        <w:rPr>
          <w:rFonts w:eastAsia="Courier New"/>
          <w:bCs/>
          <w:color w:val="000000" w:themeColor="text1"/>
          <w:lang w:eastAsia="ru-RU" w:bidi="ru-RU"/>
        </w:rPr>
        <w:t>D</w:t>
      </w:r>
      <w:r w:rsidR="00A42ED3" w:rsidRPr="00347161">
        <w:rPr>
          <w:rFonts w:eastAsia="Courier New"/>
          <w:bCs/>
          <w:color w:val="000000" w:themeColor="text1"/>
          <w:lang w:val="ru-RU" w:eastAsia="ru-RU" w:bidi="ru-RU"/>
        </w:rPr>
        <w:t>;</w:t>
      </w:r>
    </w:p>
    <w:p w:rsidR="00A42ED3" w:rsidRPr="00A75393" w:rsidRDefault="00A75393" w:rsidP="00A75393">
      <w:pPr>
        <w:widowControl w:val="0"/>
        <w:ind w:left="360"/>
        <w:jc w:val="both"/>
        <w:rPr>
          <w:rFonts w:eastAsia="Courier New"/>
          <w:bCs/>
          <w:color w:val="000000"/>
          <w:lang w:val="ru-RU" w:eastAsia="ru-RU" w:bidi="ru-RU"/>
        </w:rPr>
      </w:pPr>
      <w:r>
        <w:rPr>
          <w:rFonts w:eastAsia="Courier New"/>
          <w:bCs/>
          <w:color w:val="000000"/>
          <w:lang w:val="ru-RU" w:eastAsia="ru-RU" w:bidi="ru-RU"/>
        </w:rPr>
        <w:t xml:space="preserve">       </w:t>
      </w:r>
      <w:r w:rsidR="00A42ED3" w:rsidRPr="00A75393">
        <w:rPr>
          <w:rFonts w:eastAsia="Courier New"/>
          <w:bCs/>
          <w:color w:val="000000"/>
          <w:lang w:val="ru-RU" w:eastAsia="ru-RU" w:bidi="ru-RU"/>
        </w:rPr>
        <w:t>-интерактивной сейсмической системой обработки данных с широкими функциональными возможностями, в том числе позволяющей проводить динамический анализ полевых сейсмограмм.</w:t>
      </w:r>
    </w:p>
    <w:p w:rsidR="00A42ED3" w:rsidRPr="008F61A5" w:rsidRDefault="00A42ED3" w:rsidP="008F61A5">
      <w:pPr>
        <w:pStyle w:val="ad"/>
        <w:widowControl w:val="0"/>
        <w:numPr>
          <w:ilvl w:val="1"/>
          <w:numId w:val="7"/>
        </w:numPr>
        <w:jc w:val="both"/>
        <w:rPr>
          <w:rFonts w:eastAsia="Courier New"/>
          <w:bCs/>
          <w:color w:val="000000"/>
          <w:lang w:val="ru-RU" w:eastAsia="ru-RU" w:bidi="ru-RU"/>
        </w:rPr>
      </w:pPr>
      <w:r w:rsidRPr="008F61A5">
        <w:rPr>
          <w:rFonts w:eastAsia="Courier New"/>
          <w:bCs/>
          <w:color w:val="000000"/>
          <w:lang w:val="ru-RU" w:eastAsia="ru-RU" w:bidi="ru-RU"/>
        </w:rPr>
        <w:t xml:space="preserve">Провести предварительную обработку сейсмических полевых материалов </w:t>
      </w:r>
      <w:r w:rsidR="00A6225F" w:rsidRPr="006772E2">
        <w:rPr>
          <w:rFonts w:eastAsia="Courier New"/>
          <w:bCs/>
          <w:lang w:val="ru-RU" w:eastAsia="ru-RU" w:bidi="ru-RU"/>
        </w:rPr>
        <w:t>2</w:t>
      </w:r>
      <w:r w:rsidRPr="006772E2">
        <w:rPr>
          <w:rFonts w:eastAsia="Courier New"/>
          <w:bCs/>
          <w:lang w:eastAsia="ru-RU" w:bidi="ru-RU"/>
        </w:rPr>
        <w:t>D</w:t>
      </w:r>
      <w:r w:rsidRPr="008F61A5">
        <w:rPr>
          <w:rFonts w:eastAsia="Courier New"/>
          <w:bCs/>
          <w:color w:val="000000"/>
          <w:lang w:val="ru-RU" w:eastAsia="ru-RU" w:bidi="ru-RU"/>
        </w:rPr>
        <w:t>.</w:t>
      </w:r>
    </w:p>
    <w:p w:rsidR="00A42ED3" w:rsidRPr="008F61A5" w:rsidRDefault="00A42ED3" w:rsidP="008F61A5">
      <w:pPr>
        <w:pStyle w:val="ad"/>
        <w:widowControl w:val="0"/>
        <w:numPr>
          <w:ilvl w:val="1"/>
          <w:numId w:val="7"/>
        </w:numPr>
        <w:jc w:val="both"/>
        <w:rPr>
          <w:rFonts w:eastAsia="Courier New"/>
          <w:bCs/>
          <w:color w:val="000000"/>
          <w:lang w:val="ru-RU" w:eastAsia="ru-RU" w:bidi="ru-RU"/>
        </w:rPr>
      </w:pPr>
      <w:r w:rsidRPr="008F61A5">
        <w:rPr>
          <w:rFonts w:eastAsia="Courier New"/>
          <w:bCs/>
          <w:color w:val="000000"/>
          <w:lang w:val="ru-RU" w:eastAsia="ru-RU" w:bidi="ru-RU"/>
        </w:rPr>
        <w:t>Обеспечить проведение окончательной приемки и оценки качества полевых материалов сейсморазведочных работ с учетом аппаратурных проверок, комиссией Заказчика с участием представителей Подрядчика, выполняющего полевые работы.</w:t>
      </w:r>
    </w:p>
    <w:p w:rsidR="009E622B" w:rsidRPr="009E622B" w:rsidRDefault="009E622B" w:rsidP="009E622B">
      <w:pPr>
        <w:jc w:val="both"/>
        <w:rPr>
          <w:lang w:val="ru-RU"/>
        </w:rPr>
      </w:pPr>
    </w:p>
    <w:p w:rsidR="009E622B" w:rsidRPr="009E622B" w:rsidRDefault="009E622B" w:rsidP="002334EF">
      <w:pPr>
        <w:ind w:firstLine="708"/>
        <w:jc w:val="center"/>
        <w:rPr>
          <w:lang w:val="ru-RU"/>
        </w:rPr>
      </w:pPr>
      <w:r w:rsidRPr="009E622B">
        <w:rPr>
          <w:lang w:val="ru-RU"/>
        </w:rPr>
        <w:t>Методика полевых наблюдений.</w:t>
      </w:r>
    </w:p>
    <w:p w:rsidR="009E622B" w:rsidRPr="009E622B" w:rsidRDefault="009E622B" w:rsidP="009E622B">
      <w:pPr>
        <w:rPr>
          <w:lang w:val="ru-RU"/>
        </w:rPr>
      </w:pPr>
    </w:p>
    <w:p w:rsidR="009E622B" w:rsidRPr="00D500E2" w:rsidRDefault="002334EF" w:rsidP="002334EF">
      <w:pPr>
        <w:rPr>
          <w:b/>
          <w:lang w:val="ru-RU"/>
        </w:rPr>
      </w:pPr>
      <w:r w:rsidRPr="002334EF">
        <w:rPr>
          <w:lang w:val="ru-RU"/>
        </w:rPr>
        <w:t xml:space="preserve">                                                    </w:t>
      </w:r>
      <w:r w:rsidR="009E622B" w:rsidRPr="00D500E2">
        <w:rPr>
          <w:b/>
          <w:lang w:val="ru-RU"/>
        </w:rPr>
        <w:t>Сейсморазведочные работы МОГТ-</w:t>
      </w:r>
      <w:r w:rsidR="006F392C" w:rsidRPr="00D500E2">
        <w:rPr>
          <w:b/>
          <w:lang w:val="ru-RU"/>
        </w:rPr>
        <w:t>2D</w:t>
      </w:r>
    </w:p>
    <w:tbl>
      <w:tblPr>
        <w:tblW w:w="9498" w:type="dxa"/>
        <w:tblInd w:w="-5" w:type="dxa"/>
        <w:tblLayout w:type="fixed"/>
        <w:tblCellMar>
          <w:left w:w="0" w:type="dxa"/>
          <w:right w:w="0" w:type="dxa"/>
        </w:tblCellMar>
        <w:tblLook w:val="0000" w:firstRow="0" w:lastRow="0" w:firstColumn="0" w:lastColumn="0" w:noHBand="0" w:noVBand="0"/>
      </w:tblPr>
      <w:tblGrid>
        <w:gridCol w:w="670"/>
        <w:gridCol w:w="4433"/>
        <w:gridCol w:w="4395"/>
      </w:tblGrid>
      <w:tr w:rsidR="009E622B" w:rsidRPr="00D500E2" w:rsidTr="00D500E2">
        <w:trPr>
          <w:trHeight w:val="504"/>
        </w:trPr>
        <w:tc>
          <w:tcPr>
            <w:tcW w:w="670" w:type="dxa"/>
            <w:tcBorders>
              <w:top w:val="single" w:sz="4" w:space="0" w:color="auto"/>
              <w:left w:val="single" w:sz="4" w:space="0" w:color="auto"/>
              <w:bottom w:val="single" w:sz="4" w:space="0" w:color="auto"/>
              <w:right w:val="single" w:sz="4" w:space="0" w:color="auto"/>
            </w:tcBorders>
            <w:shd w:val="clear" w:color="auto" w:fill="FFFFFF"/>
          </w:tcPr>
          <w:p w:rsidR="009E622B" w:rsidRPr="00B6006C" w:rsidRDefault="009E622B" w:rsidP="009E622B">
            <w:r w:rsidRPr="00B6006C">
              <w:t xml:space="preserve">№ </w:t>
            </w:r>
            <w:proofErr w:type="spellStart"/>
            <w:r w:rsidRPr="00B6006C">
              <w:t>пп</w:t>
            </w:r>
            <w:proofErr w:type="spellEnd"/>
          </w:p>
        </w:tc>
        <w:tc>
          <w:tcPr>
            <w:tcW w:w="4433" w:type="dxa"/>
            <w:tcBorders>
              <w:top w:val="single" w:sz="4" w:space="0" w:color="auto"/>
              <w:left w:val="single" w:sz="4" w:space="0" w:color="auto"/>
              <w:bottom w:val="single" w:sz="4" w:space="0" w:color="auto"/>
              <w:right w:val="single" w:sz="4" w:space="0" w:color="auto"/>
            </w:tcBorders>
            <w:shd w:val="clear" w:color="auto" w:fill="auto"/>
          </w:tcPr>
          <w:p w:rsidR="009E622B" w:rsidRPr="00D500E2" w:rsidRDefault="009E622B" w:rsidP="00D500E2">
            <w:pPr>
              <w:jc w:val="center"/>
              <w:rPr>
                <w:b/>
                <w:lang w:val="ru-RU"/>
              </w:rPr>
            </w:pPr>
            <w:r w:rsidRPr="00D500E2">
              <w:rPr>
                <w:b/>
                <w:lang w:val="ru-RU"/>
              </w:rPr>
              <w:t>Основные параметры методики полевых наблюдений</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9E622B" w:rsidRPr="00D500E2" w:rsidRDefault="00D500E2" w:rsidP="00D500E2">
            <w:pPr>
              <w:jc w:val="center"/>
              <w:rPr>
                <w:b/>
                <w:lang w:val="ru-RU"/>
              </w:rPr>
            </w:pPr>
            <w:r w:rsidRPr="00D500E2">
              <w:rPr>
                <w:b/>
                <w:lang w:val="ru-RU"/>
              </w:rPr>
              <w:t>Величина параметров</w:t>
            </w:r>
          </w:p>
        </w:tc>
      </w:tr>
      <w:tr w:rsidR="009E622B" w:rsidRPr="00B6006C" w:rsidTr="00D500E2">
        <w:trPr>
          <w:trHeight w:val="245"/>
        </w:trPr>
        <w:tc>
          <w:tcPr>
            <w:tcW w:w="670" w:type="dxa"/>
            <w:tcBorders>
              <w:top w:val="single" w:sz="4" w:space="0" w:color="auto"/>
              <w:left w:val="single" w:sz="4" w:space="0" w:color="auto"/>
              <w:bottom w:val="single" w:sz="4" w:space="0" w:color="auto"/>
              <w:right w:val="single" w:sz="4" w:space="0" w:color="auto"/>
            </w:tcBorders>
            <w:shd w:val="clear" w:color="auto" w:fill="FFFFFF"/>
          </w:tcPr>
          <w:p w:rsidR="009E622B" w:rsidRPr="00B6006C" w:rsidRDefault="009E622B" w:rsidP="008C2B48">
            <w:pPr>
              <w:jc w:val="center"/>
            </w:pPr>
            <w:r w:rsidRPr="00B6006C">
              <w:t>1.</w:t>
            </w:r>
          </w:p>
        </w:tc>
        <w:tc>
          <w:tcPr>
            <w:tcW w:w="4433" w:type="dxa"/>
            <w:tcBorders>
              <w:top w:val="single" w:sz="4" w:space="0" w:color="auto"/>
              <w:left w:val="single" w:sz="4" w:space="0" w:color="auto"/>
              <w:bottom w:val="single" w:sz="4" w:space="0" w:color="auto"/>
              <w:right w:val="single" w:sz="4" w:space="0" w:color="auto"/>
            </w:tcBorders>
            <w:shd w:val="clear" w:color="auto" w:fill="auto"/>
          </w:tcPr>
          <w:p w:rsidR="009E622B" w:rsidRPr="00B6006C" w:rsidRDefault="00222E7D" w:rsidP="009E622B">
            <w:r>
              <w:rPr>
                <w:lang w:val="ru-RU"/>
              </w:rPr>
              <w:t xml:space="preserve">Вид съемки </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9E622B" w:rsidRPr="00B6006C" w:rsidRDefault="009E622B" w:rsidP="00222E7D">
            <w:r w:rsidRPr="00222E7D">
              <w:t>МОГТ-</w:t>
            </w:r>
            <w:r w:rsidR="006F392C">
              <w:t>2D</w:t>
            </w:r>
          </w:p>
        </w:tc>
      </w:tr>
      <w:tr w:rsidR="009E622B" w:rsidRPr="00751E60" w:rsidTr="00D500E2">
        <w:trPr>
          <w:trHeight w:val="703"/>
        </w:trPr>
        <w:tc>
          <w:tcPr>
            <w:tcW w:w="670" w:type="dxa"/>
            <w:tcBorders>
              <w:top w:val="single" w:sz="4" w:space="0" w:color="auto"/>
              <w:left w:val="single" w:sz="4" w:space="0" w:color="auto"/>
              <w:bottom w:val="single" w:sz="4" w:space="0" w:color="auto"/>
              <w:right w:val="single" w:sz="4" w:space="0" w:color="auto"/>
            </w:tcBorders>
            <w:shd w:val="clear" w:color="auto" w:fill="FFFFFF"/>
          </w:tcPr>
          <w:p w:rsidR="009E622B" w:rsidRPr="00B6006C" w:rsidRDefault="009E622B" w:rsidP="008C2B48">
            <w:pPr>
              <w:jc w:val="center"/>
            </w:pPr>
            <w:r w:rsidRPr="00B6006C">
              <w:t>2.</w:t>
            </w:r>
          </w:p>
        </w:tc>
        <w:tc>
          <w:tcPr>
            <w:tcW w:w="4433" w:type="dxa"/>
            <w:tcBorders>
              <w:top w:val="single" w:sz="4" w:space="0" w:color="auto"/>
              <w:left w:val="single" w:sz="4" w:space="0" w:color="auto"/>
              <w:bottom w:val="single" w:sz="4" w:space="0" w:color="auto"/>
              <w:right w:val="single" w:sz="4" w:space="0" w:color="auto"/>
            </w:tcBorders>
            <w:shd w:val="clear" w:color="auto" w:fill="auto"/>
          </w:tcPr>
          <w:p w:rsidR="009E622B" w:rsidRDefault="00222E7D" w:rsidP="009E622B">
            <w:pPr>
              <w:rPr>
                <w:lang w:val="ru-RU"/>
              </w:rPr>
            </w:pPr>
            <w:r>
              <w:rPr>
                <w:lang w:val="ru-RU"/>
              </w:rPr>
              <w:t>Общий объем МОГТ-</w:t>
            </w:r>
            <w:r w:rsidR="006F392C">
              <w:rPr>
                <w:lang w:val="ru-RU"/>
              </w:rPr>
              <w:t>2D</w:t>
            </w:r>
            <w:r>
              <w:rPr>
                <w:lang w:val="ru-RU"/>
              </w:rPr>
              <w:t xml:space="preserve"> </w:t>
            </w:r>
            <w:proofErr w:type="spellStart"/>
            <w:r w:rsidR="009E622B" w:rsidRPr="009E622B">
              <w:rPr>
                <w:lang w:val="ru-RU"/>
              </w:rPr>
              <w:t>пог</w:t>
            </w:r>
            <w:proofErr w:type="spellEnd"/>
            <w:r w:rsidR="009E622B" w:rsidRPr="009E622B">
              <w:rPr>
                <w:lang w:val="ru-RU"/>
              </w:rPr>
              <w:t>. км</w:t>
            </w:r>
          </w:p>
          <w:p w:rsidR="00751E60" w:rsidRPr="00751E60" w:rsidRDefault="00751E60" w:rsidP="009E622B">
            <w:pPr>
              <w:rPr>
                <w:lang w:val="ru-RU"/>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9E622B" w:rsidRPr="00222E7D" w:rsidRDefault="008373E5" w:rsidP="009E622B">
            <w:pPr>
              <w:rPr>
                <w:lang w:val="ru-RU"/>
              </w:rPr>
            </w:pPr>
            <w:r>
              <w:rPr>
                <w:lang w:val="ru-RU"/>
              </w:rPr>
              <w:t xml:space="preserve"> </w:t>
            </w:r>
            <w:r w:rsidR="00EB1A47">
              <w:rPr>
                <w:lang w:val="ru-RU"/>
              </w:rPr>
              <w:t>720,7</w:t>
            </w:r>
          </w:p>
        </w:tc>
      </w:tr>
      <w:tr w:rsidR="009E622B" w:rsidRPr="006E3692" w:rsidTr="00D500E2">
        <w:trPr>
          <w:trHeight w:val="468"/>
        </w:trPr>
        <w:tc>
          <w:tcPr>
            <w:tcW w:w="670" w:type="dxa"/>
            <w:tcBorders>
              <w:top w:val="single" w:sz="4" w:space="0" w:color="auto"/>
              <w:left w:val="single" w:sz="4" w:space="0" w:color="auto"/>
              <w:bottom w:val="single" w:sz="4" w:space="0" w:color="auto"/>
              <w:right w:val="single" w:sz="4" w:space="0" w:color="auto"/>
            </w:tcBorders>
            <w:shd w:val="clear" w:color="auto" w:fill="FFFFFF"/>
          </w:tcPr>
          <w:p w:rsidR="009E622B" w:rsidRPr="00222E7D" w:rsidRDefault="009E622B" w:rsidP="008C2B48">
            <w:pPr>
              <w:jc w:val="center"/>
              <w:rPr>
                <w:lang w:val="ru-RU"/>
              </w:rPr>
            </w:pPr>
            <w:r w:rsidRPr="00222E7D">
              <w:rPr>
                <w:lang w:val="ru-RU"/>
              </w:rPr>
              <w:t>3.</w:t>
            </w:r>
          </w:p>
        </w:tc>
        <w:tc>
          <w:tcPr>
            <w:tcW w:w="4433" w:type="dxa"/>
            <w:tcBorders>
              <w:top w:val="single" w:sz="4" w:space="0" w:color="auto"/>
              <w:left w:val="single" w:sz="4" w:space="0" w:color="auto"/>
              <w:bottom w:val="single" w:sz="4" w:space="0" w:color="auto"/>
              <w:right w:val="single" w:sz="4" w:space="0" w:color="auto"/>
            </w:tcBorders>
            <w:shd w:val="clear" w:color="auto" w:fill="auto"/>
          </w:tcPr>
          <w:p w:rsidR="009E622B" w:rsidRPr="00222E7D" w:rsidRDefault="00222E7D" w:rsidP="009E622B">
            <w:pPr>
              <w:rPr>
                <w:lang w:val="ru-RU"/>
              </w:rPr>
            </w:pPr>
            <w:r>
              <w:rPr>
                <w:lang w:val="ru-RU"/>
              </w:rPr>
              <w:t>Т</w:t>
            </w:r>
            <w:r w:rsidR="009E622B" w:rsidRPr="00222E7D">
              <w:rPr>
                <w:lang w:val="ru-RU"/>
              </w:rPr>
              <w:t>ип сейсмостанции</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9E622B" w:rsidRPr="00222E7D" w:rsidRDefault="00D500E2" w:rsidP="00D500E2">
            <w:pPr>
              <w:rPr>
                <w:lang w:val="ru-RU"/>
              </w:rPr>
            </w:pPr>
            <w:r>
              <w:rPr>
                <w:lang w:val="ru-RU"/>
              </w:rPr>
              <w:t>Бескабельная система рег</w:t>
            </w:r>
            <w:r w:rsidR="0038548D">
              <w:rPr>
                <w:lang w:val="ru-RU"/>
              </w:rPr>
              <w:t>истрации</w:t>
            </w:r>
            <w:r w:rsidR="00BC765A">
              <w:rPr>
                <w:lang w:val="ru-RU"/>
              </w:rPr>
              <w:t>, с записью информации,</w:t>
            </w:r>
            <w:r>
              <w:rPr>
                <w:lang w:val="ru-RU"/>
              </w:rPr>
              <w:t xml:space="preserve"> контроля качества</w:t>
            </w:r>
            <w:r w:rsidR="00BC765A">
              <w:rPr>
                <w:lang w:val="ru-RU"/>
              </w:rPr>
              <w:t xml:space="preserve"> материала</w:t>
            </w:r>
            <w:r>
              <w:rPr>
                <w:lang w:val="ru-RU"/>
              </w:rPr>
              <w:t xml:space="preserve"> </w:t>
            </w:r>
            <w:r w:rsidR="00BC765A">
              <w:rPr>
                <w:lang w:val="ru-RU"/>
              </w:rPr>
              <w:t xml:space="preserve">и </w:t>
            </w:r>
            <w:r w:rsidR="00BC765A" w:rsidRPr="00BC765A">
              <w:rPr>
                <w:lang w:val="ru-RU"/>
              </w:rPr>
              <w:t>позиционирования пунктов</w:t>
            </w:r>
            <w:r w:rsidR="00BC765A" w:rsidRPr="00BC765A">
              <w:rPr>
                <w:b/>
                <w:lang w:val="ru-RU"/>
              </w:rPr>
              <w:t xml:space="preserve"> </w:t>
            </w:r>
            <w:r w:rsidR="00BC765A" w:rsidRPr="00BC765A">
              <w:rPr>
                <w:lang w:val="ru-RU"/>
              </w:rPr>
              <w:t>приема</w:t>
            </w:r>
            <w:r w:rsidR="00BC765A" w:rsidRPr="00BC765A">
              <w:rPr>
                <w:b/>
                <w:lang w:val="ru-RU"/>
              </w:rPr>
              <w:t xml:space="preserve"> </w:t>
            </w:r>
            <w:r w:rsidRPr="00BC765A">
              <w:rPr>
                <w:lang w:val="ru-RU"/>
              </w:rPr>
              <w:t>в режиме реального времени</w:t>
            </w:r>
          </w:p>
        </w:tc>
        <w:bookmarkStart w:id="0" w:name="_GoBack"/>
        <w:bookmarkEnd w:id="0"/>
      </w:tr>
      <w:tr w:rsidR="009E622B" w:rsidRPr="00222E7D" w:rsidTr="00D500E2">
        <w:trPr>
          <w:trHeight w:val="238"/>
        </w:trPr>
        <w:tc>
          <w:tcPr>
            <w:tcW w:w="670" w:type="dxa"/>
            <w:tcBorders>
              <w:top w:val="single" w:sz="4" w:space="0" w:color="auto"/>
              <w:left w:val="single" w:sz="4" w:space="0" w:color="auto"/>
              <w:bottom w:val="single" w:sz="4" w:space="0" w:color="auto"/>
              <w:right w:val="single" w:sz="4" w:space="0" w:color="auto"/>
            </w:tcBorders>
            <w:shd w:val="clear" w:color="auto" w:fill="FFFFFF"/>
          </w:tcPr>
          <w:p w:rsidR="009E622B" w:rsidRPr="006E3692" w:rsidRDefault="009E622B" w:rsidP="008C2B48">
            <w:pPr>
              <w:jc w:val="center"/>
              <w:rPr>
                <w:color w:val="FF0000"/>
                <w:lang w:val="ru-RU"/>
              </w:rPr>
            </w:pPr>
            <w:r w:rsidRPr="006E3692">
              <w:rPr>
                <w:color w:val="FF0000"/>
                <w:lang w:val="ru-RU"/>
              </w:rPr>
              <w:t>4.</w:t>
            </w:r>
          </w:p>
        </w:tc>
        <w:tc>
          <w:tcPr>
            <w:tcW w:w="4433" w:type="dxa"/>
            <w:tcBorders>
              <w:top w:val="single" w:sz="4" w:space="0" w:color="auto"/>
              <w:left w:val="single" w:sz="4" w:space="0" w:color="auto"/>
              <w:bottom w:val="single" w:sz="4" w:space="0" w:color="auto"/>
              <w:right w:val="single" w:sz="4" w:space="0" w:color="auto"/>
            </w:tcBorders>
            <w:shd w:val="clear" w:color="auto" w:fill="auto"/>
          </w:tcPr>
          <w:p w:rsidR="009E622B" w:rsidRPr="006E3692" w:rsidRDefault="00222E7D" w:rsidP="009E622B">
            <w:pPr>
              <w:rPr>
                <w:color w:val="FF0000"/>
                <w:lang w:val="ru-RU"/>
              </w:rPr>
            </w:pPr>
            <w:r w:rsidRPr="006E3692">
              <w:rPr>
                <w:color w:val="FF0000"/>
                <w:lang w:val="ru-RU"/>
              </w:rPr>
              <w:t>К</w:t>
            </w:r>
            <w:r w:rsidR="009E622B" w:rsidRPr="006E3692">
              <w:rPr>
                <w:color w:val="FF0000"/>
                <w:lang w:val="ru-RU"/>
              </w:rPr>
              <w:t>оличество каналов (активных \ общее)</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9E622B" w:rsidRPr="006E3692" w:rsidRDefault="006E3692" w:rsidP="009E622B">
            <w:pPr>
              <w:rPr>
                <w:color w:val="FF0000"/>
                <w:lang w:val="ru-RU"/>
              </w:rPr>
            </w:pPr>
            <w:r w:rsidRPr="006E3692">
              <w:rPr>
                <w:color w:val="FF0000"/>
                <w:lang w:val="ru-RU"/>
              </w:rPr>
              <w:t>401\ 2000</w:t>
            </w:r>
          </w:p>
        </w:tc>
      </w:tr>
      <w:tr w:rsidR="009E622B" w:rsidRPr="00B6006C" w:rsidTr="00D500E2">
        <w:trPr>
          <w:trHeight w:val="245"/>
        </w:trPr>
        <w:tc>
          <w:tcPr>
            <w:tcW w:w="670" w:type="dxa"/>
            <w:tcBorders>
              <w:top w:val="single" w:sz="4" w:space="0" w:color="auto"/>
              <w:left w:val="single" w:sz="4" w:space="0" w:color="auto"/>
              <w:bottom w:val="single" w:sz="4" w:space="0" w:color="auto"/>
              <w:right w:val="single" w:sz="4" w:space="0" w:color="auto"/>
            </w:tcBorders>
            <w:shd w:val="clear" w:color="auto" w:fill="FFFFFF"/>
          </w:tcPr>
          <w:p w:rsidR="009E622B" w:rsidRPr="00222E7D" w:rsidRDefault="009E622B" w:rsidP="008C2B48">
            <w:pPr>
              <w:jc w:val="center"/>
              <w:rPr>
                <w:lang w:val="ru-RU"/>
              </w:rPr>
            </w:pPr>
            <w:r w:rsidRPr="00222E7D">
              <w:rPr>
                <w:lang w:val="ru-RU"/>
              </w:rPr>
              <w:t>5.</w:t>
            </w:r>
          </w:p>
        </w:tc>
        <w:tc>
          <w:tcPr>
            <w:tcW w:w="4433" w:type="dxa"/>
            <w:tcBorders>
              <w:top w:val="single" w:sz="4" w:space="0" w:color="auto"/>
              <w:left w:val="single" w:sz="4" w:space="0" w:color="auto"/>
              <w:bottom w:val="single" w:sz="4" w:space="0" w:color="auto"/>
              <w:right w:val="single" w:sz="4" w:space="0" w:color="auto"/>
            </w:tcBorders>
            <w:shd w:val="clear" w:color="auto" w:fill="auto"/>
          </w:tcPr>
          <w:p w:rsidR="009E622B" w:rsidRPr="00B6006C" w:rsidRDefault="00222E7D" w:rsidP="009E622B">
            <w:r>
              <w:rPr>
                <w:lang w:val="ru-RU"/>
              </w:rPr>
              <w:t>Ш</w:t>
            </w:r>
            <w:r w:rsidR="009E622B" w:rsidRPr="00222E7D">
              <w:rPr>
                <w:lang w:val="ru-RU"/>
              </w:rPr>
              <w:t xml:space="preserve">аг </w:t>
            </w:r>
            <w:proofErr w:type="spellStart"/>
            <w:r w:rsidR="009E622B" w:rsidRPr="00222E7D">
              <w:rPr>
                <w:lang w:val="ru-RU"/>
              </w:rPr>
              <w:t>дискрети</w:t>
            </w:r>
            <w:r w:rsidR="009E622B" w:rsidRPr="00B6006C">
              <w:t>зации</w:t>
            </w:r>
            <w:proofErr w:type="spellEnd"/>
            <w:r w:rsidR="009E622B" w:rsidRPr="00B6006C">
              <w:t xml:space="preserve">, </w:t>
            </w:r>
            <w:proofErr w:type="spellStart"/>
            <w:r w:rsidR="009E622B" w:rsidRPr="00B6006C">
              <w:t>мс</w:t>
            </w:r>
            <w:proofErr w:type="spellEnd"/>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9E622B" w:rsidRPr="00B6006C" w:rsidRDefault="00316525" w:rsidP="009E622B">
            <w:r>
              <w:t>1</w:t>
            </w:r>
          </w:p>
        </w:tc>
      </w:tr>
      <w:tr w:rsidR="008C2B48" w:rsidRPr="00B6006C" w:rsidTr="00D500E2">
        <w:trPr>
          <w:trHeight w:val="238"/>
        </w:trPr>
        <w:tc>
          <w:tcPr>
            <w:tcW w:w="670" w:type="dxa"/>
            <w:tcBorders>
              <w:top w:val="single" w:sz="4" w:space="0" w:color="auto"/>
              <w:left w:val="single" w:sz="4" w:space="0" w:color="auto"/>
              <w:bottom w:val="single" w:sz="4" w:space="0" w:color="auto"/>
              <w:right w:val="single" w:sz="4" w:space="0" w:color="auto"/>
            </w:tcBorders>
            <w:shd w:val="clear" w:color="auto" w:fill="FFFFFF"/>
          </w:tcPr>
          <w:p w:rsidR="008C2B48" w:rsidRPr="008C2B48" w:rsidRDefault="008C2B48" w:rsidP="008C2B48">
            <w:pPr>
              <w:jc w:val="center"/>
              <w:rPr>
                <w:lang w:val="ru-RU"/>
              </w:rPr>
            </w:pPr>
            <w:r>
              <w:rPr>
                <w:lang w:val="ru-RU"/>
              </w:rPr>
              <w:t>6.</w:t>
            </w:r>
          </w:p>
        </w:tc>
        <w:tc>
          <w:tcPr>
            <w:tcW w:w="4433" w:type="dxa"/>
            <w:tcBorders>
              <w:top w:val="single" w:sz="4" w:space="0" w:color="auto"/>
              <w:left w:val="single" w:sz="4" w:space="0" w:color="auto"/>
              <w:bottom w:val="single" w:sz="4" w:space="0" w:color="auto"/>
              <w:right w:val="single" w:sz="4" w:space="0" w:color="auto"/>
            </w:tcBorders>
            <w:shd w:val="clear" w:color="auto" w:fill="auto"/>
          </w:tcPr>
          <w:p w:rsidR="008C2B48" w:rsidRDefault="008C2B48" w:rsidP="009E622B">
            <w:pPr>
              <w:rPr>
                <w:lang w:val="ru-RU"/>
              </w:rPr>
            </w:pPr>
            <w:r>
              <w:rPr>
                <w:lang w:val="ru-RU"/>
              </w:rPr>
              <w:t>Группирование сейсмоприемников</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8C2B48" w:rsidRPr="008C2B48" w:rsidRDefault="007C4F56" w:rsidP="009E622B">
            <w:pPr>
              <w:rPr>
                <w:lang w:val="ru-RU"/>
              </w:rPr>
            </w:pPr>
            <w:r>
              <w:rPr>
                <w:lang w:val="ru-RU"/>
              </w:rPr>
              <w:t xml:space="preserve"> П</w:t>
            </w:r>
            <w:r w:rsidR="008C2B48">
              <w:rPr>
                <w:lang w:val="ru-RU"/>
              </w:rPr>
              <w:t>араллельно-последовательное</w:t>
            </w:r>
          </w:p>
        </w:tc>
      </w:tr>
      <w:tr w:rsidR="009E622B" w:rsidRPr="00B6006C" w:rsidTr="00D500E2">
        <w:trPr>
          <w:trHeight w:val="238"/>
        </w:trPr>
        <w:tc>
          <w:tcPr>
            <w:tcW w:w="670" w:type="dxa"/>
            <w:tcBorders>
              <w:top w:val="single" w:sz="4" w:space="0" w:color="auto"/>
              <w:left w:val="single" w:sz="4" w:space="0" w:color="auto"/>
              <w:bottom w:val="single" w:sz="4" w:space="0" w:color="auto"/>
              <w:right w:val="single" w:sz="4" w:space="0" w:color="auto"/>
            </w:tcBorders>
            <w:shd w:val="clear" w:color="auto" w:fill="FFFFFF"/>
          </w:tcPr>
          <w:p w:rsidR="009E622B" w:rsidRPr="008C2B48" w:rsidRDefault="008C2B48" w:rsidP="008C2B48">
            <w:pPr>
              <w:jc w:val="center"/>
              <w:rPr>
                <w:lang w:val="ru-RU"/>
              </w:rPr>
            </w:pPr>
            <w:r>
              <w:t>7</w:t>
            </w:r>
            <w:r>
              <w:rPr>
                <w:lang w:val="ru-RU"/>
              </w:rPr>
              <w:t>.</w:t>
            </w:r>
          </w:p>
        </w:tc>
        <w:tc>
          <w:tcPr>
            <w:tcW w:w="4433" w:type="dxa"/>
            <w:tcBorders>
              <w:top w:val="single" w:sz="4" w:space="0" w:color="auto"/>
              <w:left w:val="single" w:sz="4" w:space="0" w:color="auto"/>
              <w:bottom w:val="single" w:sz="4" w:space="0" w:color="auto"/>
              <w:right w:val="single" w:sz="4" w:space="0" w:color="auto"/>
            </w:tcBorders>
            <w:shd w:val="clear" w:color="auto" w:fill="auto"/>
          </w:tcPr>
          <w:p w:rsidR="009E622B" w:rsidRPr="009E622B" w:rsidRDefault="00222E7D" w:rsidP="009E622B">
            <w:pPr>
              <w:rPr>
                <w:lang w:val="ru-RU"/>
              </w:rPr>
            </w:pPr>
            <w:r>
              <w:rPr>
                <w:lang w:val="ru-RU"/>
              </w:rPr>
              <w:t>Р</w:t>
            </w:r>
            <w:r w:rsidR="009E622B" w:rsidRPr="009E622B">
              <w:rPr>
                <w:lang w:val="ru-RU"/>
              </w:rPr>
              <w:t>асстояние между центрами групп СП, м</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9E622B" w:rsidRPr="00B6006C" w:rsidRDefault="008C5B6E" w:rsidP="009E622B">
            <w:r>
              <w:t>50</w:t>
            </w:r>
          </w:p>
        </w:tc>
      </w:tr>
      <w:tr w:rsidR="009E622B" w:rsidRPr="006E3692" w:rsidTr="00D500E2">
        <w:trPr>
          <w:trHeight w:val="468"/>
        </w:trPr>
        <w:tc>
          <w:tcPr>
            <w:tcW w:w="670" w:type="dxa"/>
            <w:tcBorders>
              <w:top w:val="single" w:sz="4" w:space="0" w:color="auto"/>
              <w:left w:val="single" w:sz="4" w:space="0" w:color="auto"/>
              <w:bottom w:val="single" w:sz="4" w:space="0" w:color="auto"/>
              <w:right w:val="single" w:sz="4" w:space="0" w:color="auto"/>
            </w:tcBorders>
            <w:shd w:val="clear" w:color="auto" w:fill="FFFFFF"/>
          </w:tcPr>
          <w:p w:rsidR="009E622B" w:rsidRPr="00B6006C" w:rsidRDefault="008C2B48" w:rsidP="008C2B48">
            <w:pPr>
              <w:jc w:val="center"/>
            </w:pPr>
            <w:r>
              <w:t>8</w:t>
            </w:r>
            <w:r w:rsidR="009E622B" w:rsidRPr="00B6006C">
              <w:t>.</w:t>
            </w:r>
          </w:p>
        </w:tc>
        <w:tc>
          <w:tcPr>
            <w:tcW w:w="4433" w:type="dxa"/>
            <w:tcBorders>
              <w:top w:val="single" w:sz="4" w:space="0" w:color="auto"/>
              <w:left w:val="single" w:sz="4" w:space="0" w:color="auto"/>
              <w:bottom w:val="single" w:sz="4" w:space="0" w:color="auto"/>
              <w:right w:val="single" w:sz="4" w:space="0" w:color="auto"/>
            </w:tcBorders>
            <w:shd w:val="clear" w:color="auto" w:fill="auto"/>
          </w:tcPr>
          <w:p w:rsidR="009E622B" w:rsidRPr="009E622B" w:rsidRDefault="00222E7D" w:rsidP="009E622B">
            <w:pPr>
              <w:rPr>
                <w:lang w:val="ru-RU"/>
              </w:rPr>
            </w:pPr>
            <w:r>
              <w:rPr>
                <w:lang w:val="ru-RU"/>
              </w:rPr>
              <w:t>К</w:t>
            </w:r>
            <w:r w:rsidR="009E622B" w:rsidRPr="009E622B">
              <w:rPr>
                <w:lang w:val="ru-RU"/>
              </w:rPr>
              <w:t>оличество и тип сейсмоприемников в группе</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9E622B" w:rsidRPr="007C4F56" w:rsidRDefault="008C5B6E" w:rsidP="009E622B">
            <w:pPr>
              <w:rPr>
                <w:lang w:val="ru-RU"/>
              </w:rPr>
            </w:pPr>
            <w:r>
              <w:rPr>
                <w:lang w:val="ru-RU"/>
              </w:rPr>
              <w:t>Одиночный</w:t>
            </w:r>
            <w:r w:rsidR="007C4F56">
              <w:rPr>
                <w:lang w:val="ru-RU"/>
              </w:rPr>
              <w:t xml:space="preserve"> или</w:t>
            </w:r>
            <w:r w:rsidR="00EB1A47">
              <w:rPr>
                <w:lang w:val="ru-RU"/>
              </w:rPr>
              <w:t xml:space="preserve"> 6-</w:t>
            </w:r>
            <w:r w:rsidR="009E622B" w:rsidRPr="007C4F56">
              <w:rPr>
                <w:lang w:val="ru-RU"/>
              </w:rPr>
              <w:t xml:space="preserve">12 шт. </w:t>
            </w:r>
            <w:r w:rsidR="009E622B" w:rsidRPr="00B6006C">
              <w:t>GS</w:t>
            </w:r>
            <w:r w:rsidR="009E622B" w:rsidRPr="007C4F56">
              <w:rPr>
                <w:lang w:val="ru-RU"/>
              </w:rPr>
              <w:t>- 20</w:t>
            </w:r>
            <w:r w:rsidR="009E622B" w:rsidRPr="00B6006C">
              <w:t>DX</w:t>
            </w:r>
          </w:p>
        </w:tc>
      </w:tr>
      <w:tr w:rsidR="009E622B" w:rsidRPr="00B6006C" w:rsidTr="00D500E2">
        <w:trPr>
          <w:trHeight w:val="238"/>
        </w:trPr>
        <w:tc>
          <w:tcPr>
            <w:tcW w:w="670" w:type="dxa"/>
            <w:tcBorders>
              <w:top w:val="single" w:sz="4" w:space="0" w:color="auto"/>
              <w:left w:val="single" w:sz="4" w:space="0" w:color="auto"/>
              <w:bottom w:val="single" w:sz="4" w:space="0" w:color="auto"/>
              <w:right w:val="single" w:sz="4" w:space="0" w:color="auto"/>
            </w:tcBorders>
            <w:shd w:val="clear" w:color="auto" w:fill="FFFFFF"/>
          </w:tcPr>
          <w:p w:rsidR="009E622B" w:rsidRPr="00B6006C" w:rsidRDefault="008C2B48" w:rsidP="008C2B48">
            <w:pPr>
              <w:jc w:val="center"/>
            </w:pPr>
            <w:r>
              <w:t>9</w:t>
            </w:r>
            <w:r w:rsidR="009E622B" w:rsidRPr="00B6006C">
              <w:t>.</w:t>
            </w:r>
          </w:p>
        </w:tc>
        <w:tc>
          <w:tcPr>
            <w:tcW w:w="4433" w:type="dxa"/>
            <w:tcBorders>
              <w:top w:val="single" w:sz="4" w:space="0" w:color="auto"/>
              <w:left w:val="single" w:sz="4" w:space="0" w:color="auto"/>
              <w:bottom w:val="single" w:sz="4" w:space="0" w:color="auto"/>
              <w:right w:val="single" w:sz="4" w:space="0" w:color="auto"/>
            </w:tcBorders>
            <w:shd w:val="clear" w:color="auto" w:fill="auto"/>
          </w:tcPr>
          <w:p w:rsidR="009E622B" w:rsidRPr="009E622B" w:rsidRDefault="00222E7D" w:rsidP="009E622B">
            <w:pPr>
              <w:rPr>
                <w:lang w:val="ru-RU"/>
              </w:rPr>
            </w:pPr>
            <w:r>
              <w:rPr>
                <w:lang w:val="ru-RU"/>
              </w:rPr>
              <w:t>Р</w:t>
            </w:r>
            <w:r w:rsidR="009E622B" w:rsidRPr="009E622B">
              <w:rPr>
                <w:lang w:val="ru-RU"/>
              </w:rPr>
              <w:t>асстояние между пунктами возбуждения колебаний, м</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9E622B" w:rsidRPr="00B6006C" w:rsidRDefault="009E622B" w:rsidP="009E622B">
            <w:r w:rsidRPr="00B6006C">
              <w:t>50</w:t>
            </w:r>
          </w:p>
        </w:tc>
      </w:tr>
      <w:tr w:rsidR="009E622B" w:rsidRPr="00B85F75" w:rsidTr="00D500E2">
        <w:trPr>
          <w:trHeight w:val="475"/>
        </w:trPr>
        <w:tc>
          <w:tcPr>
            <w:tcW w:w="670" w:type="dxa"/>
            <w:tcBorders>
              <w:top w:val="single" w:sz="4" w:space="0" w:color="auto"/>
              <w:left w:val="single" w:sz="4" w:space="0" w:color="auto"/>
              <w:bottom w:val="single" w:sz="4" w:space="0" w:color="auto"/>
              <w:right w:val="single" w:sz="4" w:space="0" w:color="auto"/>
            </w:tcBorders>
            <w:shd w:val="clear" w:color="auto" w:fill="FFFFFF"/>
          </w:tcPr>
          <w:p w:rsidR="009E622B" w:rsidRPr="00B6006C" w:rsidRDefault="008C2B48" w:rsidP="008C2B48">
            <w:pPr>
              <w:jc w:val="center"/>
            </w:pPr>
            <w:r>
              <w:t>10</w:t>
            </w:r>
            <w:r w:rsidR="009E622B" w:rsidRPr="00B6006C">
              <w:t>.</w:t>
            </w:r>
          </w:p>
        </w:tc>
        <w:tc>
          <w:tcPr>
            <w:tcW w:w="4433" w:type="dxa"/>
            <w:tcBorders>
              <w:top w:val="single" w:sz="4" w:space="0" w:color="auto"/>
              <w:left w:val="single" w:sz="4" w:space="0" w:color="auto"/>
              <w:bottom w:val="single" w:sz="4" w:space="0" w:color="auto"/>
              <w:right w:val="single" w:sz="4" w:space="0" w:color="auto"/>
            </w:tcBorders>
            <w:shd w:val="clear" w:color="auto" w:fill="auto"/>
          </w:tcPr>
          <w:p w:rsidR="009E622B" w:rsidRPr="00B6006C" w:rsidRDefault="00222E7D" w:rsidP="009E622B">
            <w:r>
              <w:rPr>
                <w:lang w:val="ru-RU"/>
              </w:rPr>
              <w:t>С</w:t>
            </w:r>
            <w:proofErr w:type="spellStart"/>
            <w:r w:rsidR="009E622B" w:rsidRPr="00B6006C">
              <w:t>истема</w:t>
            </w:r>
            <w:proofErr w:type="spellEnd"/>
            <w:r w:rsidR="009E622B" w:rsidRPr="00B6006C">
              <w:t xml:space="preserve"> </w:t>
            </w:r>
            <w:proofErr w:type="spellStart"/>
            <w:r w:rsidR="009E622B" w:rsidRPr="00B6006C">
              <w:t>наблюдений</w:t>
            </w:r>
            <w:proofErr w:type="spellEnd"/>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9E622B" w:rsidRPr="006C0BAE" w:rsidRDefault="00EB1A47" w:rsidP="009E622B">
            <w:pPr>
              <w:rPr>
                <w:lang w:val="ru-RU"/>
              </w:rPr>
            </w:pPr>
            <w:r>
              <w:rPr>
                <w:lang w:val="ru-RU"/>
              </w:rPr>
              <w:t xml:space="preserve"> Центрально-симметричная </w:t>
            </w:r>
          </w:p>
        </w:tc>
      </w:tr>
      <w:tr w:rsidR="009E622B" w:rsidRPr="006E3692" w:rsidTr="00D500E2">
        <w:trPr>
          <w:trHeight w:val="691"/>
        </w:trPr>
        <w:tc>
          <w:tcPr>
            <w:tcW w:w="670" w:type="dxa"/>
            <w:tcBorders>
              <w:top w:val="single" w:sz="4" w:space="0" w:color="auto"/>
              <w:left w:val="single" w:sz="4" w:space="0" w:color="auto"/>
              <w:bottom w:val="single" w:sz="4" w:space="0" w:color="auto"/>
              <w:right w:val="single" w:sz="4" w:space="0" w:color="auto"/>
            </w:tcBorders>
            <w:shd w:val="clear" w:color="auto" w:fill="FFFFFF"/>
          </w:tcPr>
          <w:p w:rsidR="009E622B" w:rsidRPr="00B6006C" w:rsidRDefault="008C2B48" w:rsidP="008C2B48">
            <w:pPr>
              <w:jc w:val="center"/>
            </w:pPr>
            <w:r>
              <w:t>11</w:t>
            </w:r>
            <w:r w:rsidR="009E622B" w:rsidRPr="00B6006C">
              <w:t>.</w:t>
            </w:r>
          </w:p>
        </w:tc>
        <w:tc>
          <w:tcPr>
            <w:tcW w:w="4433" w:type="dxa"/>
            <w:tcBorders>
              <w:top w:val="single" w:sz="4" w:space="0" w:color="auto"/>
              <w:left w:val="single" w:sz="4" w:space="0" w:color="auto"/>
              <w:bottom w:val="single" w:sz="4" w:space="0" w:color="auto"/>
              <w:right w:val="single" w:sz="4" w:space="0" w:color="auto"/>
            </w:tcBorders>
            <w:shd w:val="clear" w:color="auto" w:fill="auto"/>
          </w:tcPr>
          <w:p w:rsidR="009E622B" w:rsidRPr="00B6006C" w:rsidRDefault="00222E7D" w:rsidP="009E622B">
            <w:r>
              <w:rPr>
                <w:lang w:val="ru-RU"/>
              </w:rPr>
              <w:t>К</w:t>
            </w:r>
            <w:proofErr w:type="spellStart"/>
            <w:r w:rsidR="009E622B" w:rsidRPr="00B6006C">
              <w:t>ратность</w:t>
            </w:r>
            <w:proofErr w:type="spellEnd"/>
            <w:r w:rsidR="009E622B" w:rsidRPr="00B6006C">
              <w:t xml:space="preserve"> </w:t>
            </w:r>
            <w:proofErr w:type="spellStart"/>
            <w:r w:rsidR="009E622B" w:rsidRPr="00B6006C">
              <w:t>перекрытия</w:t>
            </w:r>
            <w:proofErr w:type="spellEnd"/>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9E622B" w:rsidRPr="009E622B" w:rsidRDefault="00EB1A47" w:rsidP="009E622B">
            <w:pPr>
              <w:rPr>
                <w:lang w:val="ru-RU"/>
              </w:rPr>
            </w:pPr>
            <w:r>
              <w:rPr>
                <w:lang w:val="ru-RU"/>
              </w:rPr>
              <w:t>100</w:t>
            </w:r>
            <w:r w:rsidR="009E622B" w:rsidRPr="009E622B">
              <w:rPr>
                <w:lang w:val="ru-RU"/>
              </w:rPr>
              <w:t xml:space="preserve"> (допускается снижение кратности на 8% на труднодоступных участках)</w:t>
            </w:r>
          </w:p>
        </w:tc>
      </w:tr>
      <w:tr w:rsidR="009E622B" w:rsidRPr="00B6006C" w:rsidTr="00D500E2">
        <w:trPr>
          <w:trHeight w:val="238"/>
        </w:trPr>
        <w:tc>
          <w:tcPr>
            <w:tcW w:w="670" w:type="dxa"/>
            <w:tcBorders>
              <w:top w:val="single" w:sz="4" w:space="0" w:color="auto"/>
              <w:left w:val="single" w:sz="4" w:space="0" w:color="auto"/>
              <w:bottom w:val="single" w:sz="4" w:space="0" w:color="auto"/>
              <w:right w:val="single" w:sz="4" w:space="0" w:color="auto"/>
            </w:tcBorders>
            <w:shd w:val="clear" w:color="auto" w:fill="FFFFFF"/>
          </w:tcPr>
          <w:p w:rsidR="009E622B" w:rsidRPr="00B6006C" w:rsidRDefault="008C2B48" w:rsidP="008C2B48">
            <w:pPr>
              <w:jc w:val="center"/>
            </w:pPr>
            <w:r>
              <w:t>12</w:t>
            </w:r>
            <w:r w:rsidR="009E622B" w:rsidRPr="00B6006C">
              <w:t>.</w:t>
            </w:r>
          </w:p>
        </w:tc>
        <w:tc>
          <w:tcPr>
            <w:tcW w:w="4433" w:type="dxa"/>
            <w:tcBorders>
              <w:top w:val="single" w:sz="4" w:space="0" w:color="auto"/>
              <w:left w:val="single" w:sz="4" w:space="0" w:color="auto"/>
              <w:bottom w:val="single" w:sz="4" w:space="0" w:color="auto"/>
              <w:right w:val="single" w:sz="4" w:space="0" w:color="auto"/>
            </w:tcBorders>
            <w:shd w:val="clear" w:color="auto" w:fill="auto"/>
          </w:tcPr>
          <w:p w:rsidR="009E622B" w:rsidRPr="009E622B" w:rsidRDefault="006E2AD0" w:rsidP="009E622B">
            <w:pPr>
              <w:rPr>
                <w:lang w:val="ru-RU"/>
              </w:rPr>
            </w:pPr>
            <w:r>
              <w:rPr>
                <w:lang w:val="ru-RU"/>
              </w:rPr>
              <w:t>Минимальное расстояние ПВ – ПН,</w:t>
            </w:r>
            <w:r w:rsidR="009E622B" w:rsidRPr="009E622B">
              <w:rPr>
                <w:lang w:val="ru-RU"/>
              </w:rPr>
              <w:t xml:space="preserve"> м</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9E622B" w:rsidRPr="00B6006C" w:rsidRDefault="009E622B" w:rsidP="009E622B">
            <w:r w:rsidRPr="00B6006C">
              <w:t>0</w:t>
            </w:r>
          </w:p>
        </w:tc>
      </w:tr>
      <w:tr w:rsidR="009E622B" w:rsidRPr="00B6006C" w:rsidTr="00D500E2">
        <w:trPr>
          <w:trHeight w:val="245"/>
        </w:trPr>
        <w:tc>
          <w:tcPr>
            <w:tcW w:w="670" w:type="dxa"/>
            <w:tcBorders>
              <w:top w:val="single" w:sz="4" w:space="0" w:color="auto"/>
              <w:left w:val="single" w:sz="4" w:space="0" w:color="auto"/>
              <w:bottom w:val="single" w:sz="4" w:space="0" w:color="auto"/>
              <w:right w:val="single" w:sz="4" w:space="0" w:color="auto"/>
            </w:tcBorders>
            <w:shd w:val="clear" w:color="auto" w:fill="FFFFFF"/>
          </w:tcPr>
          <w:p w:rsidR="009E622B" w:rsidRPr="00B6006C" w:rsidRDefault="008C2B48" w:rsidP="008C2B48">
            <w:pPr>
              <w:jc w:val="center"/>
            </w:pPr>
            <w:r>
              <w:t>13</w:t>
            </w:r>
            <w:r w:rsidR="009E622B" w:rsidRPr="00B6006C">
              <w:t>.</w:t>
            </w:r>
          </w:p>
        </w:tc>
        <w:tc>
          <w:tcPr>
            <w:tcW w:w="4433" w:type="dxa"/>
            <w:tcBorders>
              <w:top w:val="single" w:sz="4" w:space="0" w:color="auto"/>
              <w:left w:val="single" w:sz="4" w:space="0" w:color="auto"/>
              <w:bottom w:val="single" w:sz="4" w:space="0" w:color="auto"/>
              <w:right w:val="single" w:sz="4" w:space="0" w:color="auto"/>
            </w:tcBorders>
            <w:shd w:val="clear" w:color="auto" w:fill="auto"/>
          </w:tcPr>
          <w:p w:rsidR="009E622B" w:rsidRPr="009E622B" w:rsidRDefault="006E2AD0" w:rsidP="009E622B">
            <w:pPr>
              <w:rPr>
                <w:lang w:val="ru-RU"/>
              </w:rPr>
            </w:pPr>
            <w:r>
              <w:rPr>
                <w:lang w:val="ru-RU"/>
              </w:rPr>
              <w:t>М</w:t>
            </w:r>
            <w:r w:rsidR="009E622B" w:rsidRPr="009E622B">
              <w:rPr>
                <w:lang w:val="ru-RU"/>
              </w:rPr>
              <w:t>аксимальное расстояние ПВ - ПН, м</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9E622B" w:rsidRPr="00B6006C" w:rsidRDefault="00EB1A47" w:rsidP="009E622B">
            <w:r>
              <w:t>10</w:t>
            </w:r>
            <w:r w:rsidR="00B85F75">
              <w:t xml:space="preserve"> </w:t>
            </w:r>
            <w:r w:rsidR="009E622B" w:rsidRPr="00B6006C">
              <w:t>000</w:t>
            </w:r>
          </w:p>
        </w:tc>
      </w:tr>
      <w:tr w:rsidR="00347161" w:rsidRPr="00347161" w:rsidTr="00D500E2">
        <w:trPr>
          <w:trHeight w:val="706"/>
        </w:trPr>
        <w:tc>
          <w:tcPr>
            <w:tcW w:w="670" w:type="dxa"/>
            <w:tcBorders>
              <w:top w:val="single" w:sz="4" w:space="0" w:color="auto"/>
              <w:left w:val="single" w:sz="4" w:space="0" w:color="auto"/>
              <w:bottom w:val="single" w:sz="4" w:space="0" w:color="auto"/>
              <w:right w:val="single" w:sz="4" w:space="0" w:color="auto"/>
            </w:tcBorders>
            <w:shd w:val="clear" w:color="auto" w:fill="FFFFFF"/>
          </w:tcPr>
          <w:p w:rsidR="009E622B" w:rsidRPr="00347161" w:rsidRDefault="008C2B48" w:rsidP="008C2B48">
            <w:pPr>
              <w:jc w:val="center"/>
              <w:rPr>
                <w:color w:val="000000" w:themeColor="text1"/>
              </w:rPr>
            </w:pPr>
            <w:r w:rsidRPr="00347161">
              <w:rPr>
                <w:color w:val="000000" w:themeColor="text1"/>
              </w:rPr>
              <w:t>14</w:t>
            </w:r>
            <w:r w:rsidR="009E622B" w:rsidRPr="00347161">
              <w:rPr>
                <w:color w:val="000000" w:themeColor="text1"/>
              </w:rPr>
              <w:t>.</w:t>
            </w:r>
          </w:p>
        </w:tc>
        <w:tc>
          <w:tcPr>
            <w:tcW w:w="4433" w:type="dxa"/>
            <w:tcBorders>
              <w:top w:val="single" w:sz="4" w:space="0" w:color="auto"/>
              <w:left w:val="single" w:sz="4" w:space="0" w:color="auto"/>
              <w:bottom w:val="single" w:sz="4" w:space="0" w:color="auto"/>
              <w:right w:val="single" w:sz="4" w:space="0" w:color="auto"/>
            </w:tcBorders>
            <w:shd w:val="clear" w:color="auto" w:fill="FFFFFF"/>
          </w:tcPr>
          <w:p w:rsidR="007C4F56" w:rsidRPr="00347161" w:rsidRDefault="006E2AD0" w:rsidP="009E622B">
            <w:pPr>
              <w:rPr>
                <w:color w:val="000000" w:themeColor="text1"/>
                <w:lang w:val="ru-RU"/>
              </w:rPr>
            </w:pPr>
            <w:r w:rsidRPr="00347161">
              <w:rPr>
                <w:color w:val="000000" w:themeColor="text1"/>
                <w:lang w:val="ru-RU"/>
              </w:rPr>
              <w:t>Т</w:t>
            </w:r>
            <w:r w:rsidR="009E622B" w:rsidRPr="00347161">
              <w:rPr>
                <w:color w:val="000000" w:themeColor="text1"/>
                <w:lang w:val="ru-RU"/>
              </w:rPr>
              <w:t>и</w:t>
            </w:r>
            <w:r w:rsidR="007C4F56" w:rsidRPr="00347161">
              <w:rPr>
                <w:color w:val="000000" w:themeColor="text1"/>
                <w:lang w:val="ru-RU"/>
              </w:rPr>
              <w:t>п источников</w:t>
            </w:r>
            <w:r w:rsidR="009E622B" w:rsidRPr="00347161">
              <w:rPr>
                <w:color w:val="000000" w:themeColor="text1"/>
                <w:lang w:val="ru-RU"/>
              </w:rPr>
              <w:t xml:space="preserve">, </w:t>
            </w:r>
          </w:p>
          <w:p w:rsidR="007C4F56" w:rsidRPr="00347161" w:rsidRDefault="007C4F56" w:rsidP="009E622B">
            <w:pPr>
              <w:rPr>
                <w:color w:val="000000" w:themeColor="text1"/>
                <w:lang w:val="ru-RU"/>
              </w:rPr>
            </w:pPr>
          </w:p>
          <w:p w:rsidR="009E622B" w:rsidRPr="00347161" w:rsidRDefault="009E622B" w:rsidP="009E622B">
            <w:pPr>
              <w:rPr>
                <w:color w:val="000000" w:themeColor="text1"/>
                <w:lang w:val="ru-RU"/>
              </w:rPr>
            </w:pPr>
            <w:r w:rsidRPr="00347161">
              <w:rPr>
                <w:color w:val="000000" w:themeColor="text1"/>
                <w:lang w:val="ru-RU"/>
              </w:rPr>
              <w:t>количество</w:t>
            </w:r>
            <w:r w:rsidR="007C4F56" w:rsidRPr="00347161">
              <w:rPr>
                <w:color w:val="000000" w:themeColor="text1"/>
                <w:lang w:val="ru-RU"/>
              </w:rPr>
              <w:t xml:space="preserve"> источников</w:t>
            </w:r>
          </w:p>
          <w:p w:rsidR="009E622B" w:rsidRPr="00347161" w:rsidRDefault="009E622B" w:rsidP="009E622B">
            <w:pPr>
              <w:rPr>
                <w:color w:val="000000" w:themeColor="text1"/>
                <w:lang w:val="ru-RU"/>
              </w:rPr>
            </w:pPr>
            <w:r w:rsidRPr="00347161">
              <w:rPr>
                <w:color w:val="000000" w:themeColor="text1"/>
                <w:lang w:val="ru-RU"/>
              </w:rPr>
              <w:t>количество накоплений</w:t>
            </w:r>
          </w:p>
        </w:tc>
        <w:tc>
          <w:tcPr>
            <w:tcW w:w="4395" w:type="dxa"/>
            <w:tcBorders>
              <w:top w:val="single" w:sz="4" w:space="0" w:color="auto"/>
              <w:left w:val="single" w:sz="4" w:space="0" w:color="auto"/>
              <w:bottom w:val="single" w:sz="4" w:space="0" w:color="auto"/>
              <w:right w:val="single" w:sz="4" w:space="0" w:color="auto"/>
            </w:tcBorders>
            <w:shd w:val="clear" w:color="auto" w:fill="FFFFFF"/>
          </w:tcPr>
          <w:p w:rsidR="009E622B" w:rsidRPr="00347161" w:rsidRDefault="006E2AD0" w:rsidP="009E622B">
            <w:pPr>
              <w:rPr>
                <w:color w:val="000000" w:themeColor="text1"/>
                <w:lang w:val="ru-RU"/>
              </w:rPr>
            </w:pPr>
            <w:r w:rsidRPr="00347161">
              <w:rPr>
                <w:color w:val="000000" w:themeColor="text1"/>
                <w:lang w:val="ru-RU"/>
              </w:rPr>
              <w:t>- вибрационный</w:t>
            </w:r>
            <w:r w:rsidR="007F1CDB" w:rsidRPr="00347161">
              <w:rPr>
                <w:color w:val="000000" w:themeColor="text1"/>
                <w:lang w:val="ru-RU"/>
              </w:rPr>
              <w:t xml:space="preserve"> «</w:t>
            </w:r>
            <w:r w:rsidR="007F1CDB" w:rsidRPr="00347161">
              <w:rPr>
                <w:color w:val="000000" w:themeColor="text1"/>
              </w:rPr>
              <w:t>N</w:t>
            </w:r>
            <w:r w:rsidR="002334EF" w:rsidRPr="00347161">
              <w:rPr>
                <w:color w:val="000000" w:themeColor="text1"/>
              </w:rPr>
              <w:t>OMAD</w:t>
            </w:r>
            <w:r w:rsidR="002334EF" w:rsidRPr="00347161">
              <w:rPr>
                <w:color w:val="000000" w:themeColor="text1"/>
                <w:lang w:val="ru-RU"/>
              </w:rPr>
              <w:t>-65</w:t>
            </w:r>
            <w:r w:rsidR="009E622B" w:rsidRPr="00347161">
              <w:rPr>
                <w:color w:val="000000" w:themeColor="text1"/>
                <w:lang w:val="ru-RU"/>
              </w:rPr>
              <w:t xml:space="preserve">» или аналог; </w:t>
            </w:r>
          </w:p>
          <w:p w:rsidR="009E622B" w:rsidRPr="00347161" w:rsidRDefault="006C0BAE" w:rsidP="009E622B">
            <w:pPr>
              <w:rPr>
                <w:color w:val="000000" w:themeColor="text1"/>
                <w:lang w:val="ru-RU"/>
              </w:rPr>
            </w:pPr>
            <w:r w:rsidRPr="00347161">
              <w:rPr>
                <w:color w:val="000000" w:themeColor="text1"/>
                <w:lang w:val="ru-RU"/>
              </w:rPr>
              <w:t>2-</w:t>
            </w:r>
            <w:r w:rsidR="006E2AD0" w:rsidRPr="00347161">
              <w:rPr>
                <w:color w:val="000000" w:themeColor="text1"/>
                <w:lang w:val="ru-RU"/>
              </w:rPr>
              <w:t>4 ед. в группе*;</w:t>
            </w:r>
          </w:p>
          <w:p w:rsidR="009E622B" w:rsidRPr="00347161" w:rsidRDefault="008C2B48" w:rsidP="009E622B">
            <w:pPr>
              <w:rPr>
                <w:color w:val="000000" w:themeColor="text1"/>
                <w:lang w:val="ru-RU" w:eastAsia="ru-RU"/>
              </w:rPr>
            </w:pPr>
            <w:r w:rsidRPr="00347161">
              <w:rPr>
                <w:color w:val="000000" w:themeColor="text1"/>
                <w:lang w:val="ru-RU"/>
              </w:rPr>
              <w:t>2</w:t>
            </w:r>
            <w:r w:rsidR="006E2AD0" w:rsidRPr="00347161">
              <w:rPr>
                <w:color w:val="000000" w:themeColor="text1"/>
                <w:lang w:val="ru-RU"/>
              </w:rPr>
              <w:t>-12</w:t>
            </w:r>
            <w:r w:rsidR="009E622B" w:rsidRPr="00347161">
              <w:rPr>
                <w:color w:val="000000" w:themeColor="text1"/>
                <w:lang w:val="ru-RU"/>
              </w:rPr>
              <w:t xml:space="preserve"> накоплений*</w:t>
            </w:r>
            <w:r w:rsidR="006E2AD0" w:rsidRPr="00347161">
              <w:rPr>
                <w:color w:val="000000" w:themeColor="text1"/>
                <w:lang w:val="ru-RU"/>
              </w:rPr>
              <w:t>.</w:t>
            </w:r>
          </w:p>
          <w:p w:rsidR="009E622B" w:rsidRPr="00347161" w:rsidRDefault="009E622B" w:rsidP="009E622B">
            <w:pPr>
              <w:rPr>
                <w:color w:val="000000" w:themeColor="text1"/>
                <w:lang w:val="ru-RU"/>
              </w:rPr>
            </w:pPr>
          </w:p>
          <w:p w:rsidR="009E622B" w:rsidRPr="00347161" w:rsidRDefault="009E622B" w:rsidP="009E622B">
            <w:pPr>
              <w:rPr>
                <w:color w:val="000000" w:themeColor="text1"/>
                <w:lang w:val="ru-RU"/>
              </w:rPr>
            </w:pPr>
          </w:p>
        </w:tc>
      </w:tr>
      <w:tr w:rsidR="00347161" w:rsidRPr="00347161" w:rsidTr="00D500E2">
        <w:trPr>
          <w:trHeight w:val="238"/>
        </w:trPr>
        <w:tc>
          <w:tcPr>
            <w:tcW w:w="670" w:type="dxa"/>
            <w:tcBorders>
              <w:top w:val="single" w:sz="4" w:space="0" w:color="auto"/>
              <w:left w:val="single" w:sz="4" w:space="0" w:color="auto"/>
              <w:bottom w:val="single" w:sz="4" w:space="0" w:color="auto"/>
              <w:right w:val="single" w:sz="4" w:space="0" w:color="auto"/>
            </w:tcBorders>
            <w:shd w:val="clear" w:color="auto" w:fill="FFFFFF"/>
          </w:tcPr>
          <w:p w:rsidR="008C2B48" w:rsidRPr="00347161" w:rsidRDefault="008C2B48" w:rsidP="008C2B48">
            <w:pPr>
              <w:jc w:val="center"/>
              <w:rPr>
                <w:color w:val="000000" w:themeColor="text1"/>
                <w:lang w:val="ru-RU"/>
              </w:rPr>
            </w:pPr>
            <w:r w:rsidRPr="00347161">
              <w:rPr>
                <w:color w:val="000000" w:themeColor="text1"/>
                <w:lang w:val="ru-RU"/>
              </w:rPr>
              <w:t>15.</w:t>
            </w:r>
          </w:p>
        </w:tc>
        <w:tc>
          <w:tcPr>
            <w:tcW w:w="4433" w:type="dxa"/>
            <w:tcBorders>
              <w:top w:val="single" w:sz="4" w:space="0" w:color="auto"/>
              <w:left w:val="single" w:sz="4" w:space="0" w:color="auto"/>
              <w:bottom w:val="single" w:sz="4" w:space="0" w:color="auto"/>
              <w:right w:val="single" w:sz="4" w:space="0" w:color="auto"/>
            </w:tcBorders>
            <w:shd w:val="clear" w:color="auto" w:fill="FFFFFF"/>
          </w:tcPr>
          <w:p w:rsidR="008C2B48" w:rsidRPr="00347161" w:rsidRDefault="008C2B48" w:rsidP="009E622B">
            <w:pPr>
              <w:rPr>
                <w:color w:val="000000" w:themeColor="text1"/>
                <w:lang w:val="ru-RU"/>
              </w:rPr>
            </w:pPr>
            <w:r w:rsidRPr="00347161">
              <w:rPr>
                <w:color w:val="000000" w:themeColor="text1"/>
                <w:lang w:val="ru-RU"/>
              </w:rPr>
              <w:t>Частотный диапазон, Гц</w:t>
            </w:r>
          </w:p>
        </w:tc>
        <w:tc>
          <w:tcPr>
            <w:tcW w:w="4395" w:type="dxa"/>
            <w:tcBorders>
              <w:top w:val="single" w:sz="4" w:space="0" w:color="auto"/>
              <w:left w:val="single" w:sz="4" w:space="0" w:color="auto"/>
              <w:bottom w:val="single" w:sz="4" w:space="0" w:color="auto"/>
              <w:right w:val="single" w:sz="4" w:space="0" w:color="auto"/>
            </w:tcBorders>
            <w:shd w:val="clear" w:color="auto" w:fill="FFFFFF"/>
          </w:tcPr>
          <w:p w:rsidR="008C2B48" w:rsidRPr="00347161" w:rsidRDefault="00EB1A47" w:rsidP="009E622B">
            <w:pPr>
              <w:rPr>
                <w:color w:val="000000" w:themeColor="text1"/>
                <w:lang w:val="ru-RU"/>
              </w:rPr>
            </w:pPr>
            <w:r w:rsidRPr="00347161">
              <w:rPr>
                <w:color w:val="000000" w:themeColor="text1"/>
                <w:lang w:val="ru-RU"/>
              </w:rPr>
              <w:t>8</w:t>
            </w:r>
            <w:r w:rsidR="00B50E08" w:rsidRPr="00347161">
              <w:rPr>
                <w:color w:val="000000" w:themeColor="text1"/>
                <w:lang w:val="ru-RU"/>
              </w:rPr>
              <w:t>-11</w:t>
            </w:r>
            <w:r w:rsidR="008C2B48" w:rsidRPr="00347161">
              <w:rPr>
                <w:color w:val="000000" w:themeColor="text1"/>
                <w:lang w:val="ru-RU"/>
              </w:rPr>
              <w:t>0*</w:t>
            </w:r>
          </w:p>
        </w:tc>
      </w:tr>
      <w:tr w:rsidR="00347161" w:rsidRPr="00347161" w:rsidTr="00D500E2">
        <w:trPr>
          <w:trHeight w:val="238"/>
        </w:trPr>
        <w:tc>
          <w:tcPr>
            <w:tcW w:w="670" w:type="dxa"/>
            <w:tcBorders>
              <w:top w:val="single" w:sz="4" w:space="0" w:color="auto"/>
              <w:left w:val="single" w:sz="4" w:space="0" w:color="auto"/>
              <w:bottom w:val="single" w:sz="4" w:space="0" w:color="auto"/>
              <w:right w:val="single" w:sz="4" w:space="0" w:color="auto"/>
            </w:tcBorders>
            <w:shd w:val="clear" w:color="auto" w:fill="FFFFFF"/>
          </w:tcPr>
          <w:p w:rsidR="008C2B48" w:rsidRPr="00347161" w:rsidRDefault="008C2B48" w:rsidP="008C2B48">
            <w:pPr>
              <w:jc w:val="center"/>
              <w:rPr>
                <w:color w:val="000000" w:themeColor="text1"/>
                <w:lang w:val="ru-RU"/>
              </w:rPr>
            </w:pPr>
            <w:r w:rsidRPr="00347161">
              <w:rPr>
                <w:color w:val="000000" w:themeColor="text1"/>
                <w:lang w:val="ru-RU"/>
              </w:rPr>
              <w:t>16.</w:t>
            </w:r>
          </w:p>
        </w:tc>
        <w:tc>
          <w:tcPr>
            <w:tcW w:w="4433" w:type="dxa"/>
            <w:tcBorders>
              <w:top w:val="single" w:sz="4" w:space="0" w:color="auto"/>
              <w:left w:val="single" w:sz="4" w:space="0" w:color="auto"/>
              <w:bottom w:val="single" w:sz="4" w:space="0" w:color="auto"/>
              <w:right w:val="single" w:sz="4" w:space="0" w:color="auto"/>
            </w:tcBorders>
            <w:shd w:val="clear" w:color="auto" w:fill="FFFFFF"/>
          </w:tcPr>
          <w:p w:rsidR="008C2B48" w:rsidRPr="00347161" w:rsidRDefault="008C2B48" w:rsidP="009E622B">
            <w:pPr>
              <w:rPr>
                <w:color w:val="000000" w:themeColor="text1"/>
                <w:lang w:val="ru-RU"/>
              </w:rPr>
            </w:pPr>
            <w:r w:rsidRPr="00347161">
              <w:rPr>
                <w:color w:val="000000" w:themeColor="text1"/>
                <w:lang w:val="ru-RU"/>
              </w:rPr>
              <w:t xml:space="preserve">Длительность </w:t>
            </w:r>
            <w:proofErr w:type="spellStart"/>
            <w:r w:rsidRPr="00347161">
              <w:rPr>
                <w:color w:val="000000" w:themeColor="text1"/>
                <w:lang w:val="ru-RU"/>
              </w:rPr>
              <w:t>свипа</w:t>
            </w:r>
            <w:proofErr w:type="spellEnd"/>
            <w:r w:rsidRPr="00347161">
              <w:rPr>
                <w:color w:val="000000" w:themeColor="text1"/>
                <w:lang w:val="ru-RU"/>
              </w:rPr>
              <w:t>, с</w:t>
            </w:r>
          </w:p>
        </w:tc>
        <w:tc>
          <w:tcPr>
            <w:tcW w:w="4395" w:type="dxa"/>
            <w:tcBorders>
              <w:top w:val="single" w:sz="4" w:space="0" w:color="auto"/>
              <w:left w:val="single" w:sz="4" w:space="0" w:color="auto"/>
              <w:bottom w:val="single" w:sz="4" w:space="0" w:color="auto"/>
              <w:right w:val="single" w:sz="4" w:space="0" w:color="auto"/>
            </w:tcBorders>
            <w:shd w:val="clear" w:color="auto" w:fill="FFFFFF"/>
          </w:tcPr>
          <w:p w:rsidR="008C2B48" w:rsidRPr="00347161" w:rsidRDefault="008C2B48" w:rsidP="009E622B">
            <w:pPr>
              <w:rPr>
                <w:color w:val="000000" w:themeColor="text1"/>
                <w:lang w:val="ru-RU"/>
              </w:rPr>
            </w:pPr>
            <w:r w:rsidRPr="00347161">
              <w:rPr>
                <w:color w:val="000000" w:themeColor="text1"/>
                <w:lang w:val="ru-RU"/>
              </w:rPr>
              <w:t>10*</w:t>
            </w:r>
          </w:p>
        </w:tc>
      </w:tr>
      <w:tr w:rsidR="00347161" w:rsidRPr="00347161" w:rsidTr="00D500E2">
        <w:trPr>
          <w:trHeight w:val="238"/>
        </w:trPr>
        <w:tc>
          <w:tcPr>
            <w:tcW w:w="670" w:type="dxa"/>
            <w:tcBorders>
              <w:top w:val="single" w:sz="4" w:space="0" w:color="auto"/>
              <w:left w:val="single" w:sz="4" w:space="0" w:color="auto"/>
              <w:bottom w:val="single" w:sz="4" w:space="0" w:color="auto"/>
              <w:right w:val="single" w:sz="4" w:space="0" w:color="auto"/>
            </w:tcBorders>
            <w:shd w:val="clear" w:color="auto" w:fill="FFFFFF"/>
          </w:tcPr>
          <w:p w:rsidR="009E622B" w:rsidRPr="00347161" w:rsidRDefault="008C2B48" w:rsidP="008C2B48">
            <w:pPr>
              <w:jc w:val="center"/>
              <w:rPr>
                <w:color w:val="000000" w:themeColor="text1"/>
              </w:rPr>
            </w:pPr>
            <w:r w:rsidRPr="00347161">
              <w:rPr>
                <w:color w:val="000000" w:themeColor="text1"/>
              </w:rPr>
              <w:t>17</w:t>
            </w:r>
            <w:r w:rsidR="009E622B" w:rsidRPr="00347161">
              <w:rPr>
                <w:color w:val="000000" w:themeColor="text1"/>
              </w:rPr>
              <w:t>.</w:t>
            </w:r>
          </w:p>
        </w:tc>
        <w:tc>
          <w:tcPr>
            <w:tcW w:w="4433" w:type="dxa"/>
            <w:tcBorders>
              <w:top w:val="single" w:sz="4" w:space="0" w:color="auto"/>
              <w:left w:val="single" w:sz="4" w:space="0" w:color="auto"/>
              <w:bottom w:val="single" w:sz="4" w:space="0" w:color="auto"/>
              <w:right w:val="single" w:sz="4" w:space="0" w:color="auto"/>
            </w:tcBorders>
            <w:shd w:val="clear" w:color="auto" w:fill="FFFFFF"/>
          </w:tcPr>
          <w:p w:rsidR="009E622B" w:rsidRPr="00347161" w:rsidRDefault="006E2AD0" w:rsidP="009E622B">
            <w:pPr>
              <w:rPr>
                <w:color w:val="000000" w:themeColor="text1"/>
              </w:rPr>
            </w:pPr>
            <w:r w:rsidRPr="00347161">
              <w:rPr>
                <w:color w:val="000000" w:themeColor="text1"/>
                <w:lang w:val="ru-RU"/>
              </w:rPr>
              <w:t>Д</w:t>
            </w:r>
            <w:proofErr w:type="spellStart"/>
            <w:r w:rsidR="009E622B" w:rsidRPr="00347161">
              <w:rPr>
                <w:color w:val="000000" w:themeColor="text1"/>
              </w:rPr>
              <w:t>лина</w:t>
            </w:r>
            <w:proofErr w:type="spellEnd"/>
            <w:r w:rsidR="009E622B" w:rsidRPr="00347161">
              <w:rPr>
                <w:color w:val="000000" w:themeColor="text1"/>
              </w:rPr>
              <w:t xml:space="preserve"> </w:t>
            </w:r>
            <w:proofErr w:type="spellStart"/>
            <w:r w:rsidR="009E622B" w:rsidRPr="00347161">
              <w:rPr>
                <w:color w:val="000000" w:themeColor="text1"/>
              </w:rPr>
              <w:t>записи</w:t>
            </w:r>
            <w:proofErr w:type="spellEnd"/>
            <w:r w:rsidR="009E622B" w:rsidRPr="00347161">
              <w:rPr>
                <w:color w:val="000000" w:themeColor="text1"/>
              </w:rPr>
              <w:t xml:space="preserve">, </w:t>
            </w:r>
            <w:proofErr w:type="spellStart"/>
            <w:r w:rsidR="009E622B" w:rsidRPr="00347161">
              <w:rPr>
                <w:color w:val="000000" w:themeColor="text1"/>
              </w:rPr>
              <w:t>сек</w:t>
            </w:r>
            <w:proofErr w:type="spellEnd"/>
          </w:p>
        </w:tc>
        <w:tc>
          <w:tcPr>
            <w:tcW w:w="4395" w:type="dxa"/>
            <w:tcBorders>
              <w:top w:val="single" w:sz="4" w:space="0" w:color="auto"/>
              <w:left w:val="single" w:sz="4" w:space="0" w:color="auto"/>
              <w:bottom w:val="single" w:sz="4" w:space="0" w:color="auto"/>
              <w:right w:val="single" w:sz="4" w:space="0" w:color="auto"/>
            </w:tcBorders>
            <w:shd w:val="clear" w:color="auto" w:fill="FFFFFF"/>
          </w:tcPr>
          <w:p w:rsidR="009E622B" w:rsidRPr="00347161" w:rsidRDefault="006C0BAE" w:rsidP="009E622B">
            <w:pPr>
              <w:rPr>
                <w:color w:val="000000" w:themeColor="text1"/>
              </w:rPr>
            </w:pPr>
            <w:r w:rsidRPr="00347161">
              <w:rPr>
                <w:color w:val="000000" w:themeColor="text1"/>
              </w:rPr>
              <w:t>8</w:t>
            </w:r>
          </w:p>
        </w:tc>
      </w:tr>
      <w:tr w:rsidR="00347161" w:rsidRPr="006E3692" w:rsidTr="00D500E2">
        <w:trPr>
          <w:trHeight w:val="490"/>
        </w:trPr>
        <w:tc>
          <w:tcPr>
            <w:tcW w:w="670" w:type="dxa"/>
            <w:tcBorders>
              <w:top w:val="single" w:sz="4" w:space="0" w:color="auto"/>
              <w:left w:val="single" w:sz="4" w:space="0" w:color="auto"/>
              <w:bottom w:val="single" w:sz="4" w:space="0" w:color="auto"/>
              <w:right w:val="single" w:sz="4" w:space="0" w:color="auto"/>
            </w:tcBorders>
            <w:shd w:val="clear" w:color="auto" w:fill="FFFFFF"/>
          </w:tcPr>
          <w:p w:rsidR="009E622B" w:rsidRPr="00347161" w:rsidRDefault="008C2B48" w:rsidP="008C2B48">
            <w:pPr>
              <w:jc w:val="center"/>
              <w:rPr>
                <w:color w:val="000000" w:themeColor="text1"/>
              </w:rPr>
            </w:pPr>
            <w:r w:rsidRPr="00347161">
              <w:rPr>
                <w:color w:val="000000" w:themeColor="text1"/>
              </w:rPr>
              <w:t>18</w:t>
            </w:r>
            <w:r w:rsidR="009E622B" w:rsidRPr="00347161">
              <w:rPr>
                <w:color w:val="000000" w:themeColor="text1"/>
              </w:rPr>
              <w:t>.</w:t>
            </w:r>
          </w:p>
        </w:tc>
        <w:tc>
          <w:tcPr>
            <w:tcW w:w="4433" w:type="dxa"/>
            <w:tcBorders>
              <w:top w:val="single" w:sz="4" w:space="0" w:color="auto"/>
              <w:left w:val="single" w:sz="4" w:space="0" w:color="auto"/>
              <w:bottom w:val="single" w:sz="4" w:space="0" w:color="auto"/>
              <w:right w:val="single" w:sz="4" w:space="0" w:color="auto"/>
            </w:tcBorders>
            <w:shd w:val="clear" w:color="auto" w:fill="FFFFFF"/>
          </w:tcPr>
          <w:p w:rsidR="009E622B" w:rsidRPr="00347161" w:rsidRDefault="006E2AD0" w:rsidP="009E622B">
            <w:pPr>
              <w:rPr>
                <w:color w:val="000000" w:themeColor="text1"/>
                <w:lang w:val="ru-RU"/>
              </w:rPr>
            </w:pPr>
            <w:r w:rsidRPr="00347161">
              <w:rPr>
                <w:color w:val="000000" w:themeColor="text1"/>
                <w:lang w:val="ru-RU"/>
              </w:rPr>
              <w:t>Т</w:t>
            </w:r>
            <w:r w:rsidR="009E622B" w:rsidRPr="00347161">
              <w:rPr>
                <w:color w:val="000000" w:themeColor="text1"/>
                <w:lang w:val="ru-RU"/>
              </w:rPr>
              <w:t>очность планово-высотной привязки пунктов физических наблюдений</w:t>
            </w:r>
          </w:p>
        </w:tc>
        <w:tc>
          <w:tcPr>
            <w:tcW w:w="4395" w:type="dxa"/>
            <w:tcBorders>
              <w:top w:val="single" w:sz="4" w:space="0" w:color="auto"/>
              <w:left w:val="single" w:sz="4" w:space="0" w:color="auto"/>
              <w:bottom w:val="single" w:sz="4" w:space="0" w:color="auto"/>
              <w:right w:val="single" w:sz="4" w:space="0" w:color="auto"/>
            </w:tcBorders>
            <w:shd w:val="clear" w:color="auto" w:fill="FFFFFF"/>
          </w:tcPr>
          <w:p w:rsidR="009E622B" w:rsidRPr="00347161" w:rsidRDefault="009E622B" w:rsidP="009E622B">
            <w:pPr>
              <w:rPr>
                <w:color w:val="000000" w:themeColor="text1"/>
                <w:lang w:val="ru-RU"/>
              </w:rPr>
            </w:pPr>
            <w:r w:rsidRPr="00347161">
              <w:rPr>
                <w:color w:val="000000" w:themeColor="text1"/>
                <w:lang w:val="ru-RU"/>
              </w:rPr>
              <w:t xml:space="preserve">±10 м в плане </w:t>
            </w:r>
          </w:p>
          <w:p w:rsidR="009E622B" w:rsidRPr="00347161" w:rsidRDefault="009E622B" w:rsidP="009E622B">
            <w:pPr>
              <w:rPr>
                <w:color w:val="000000" w:themeColor="text1"/>
                <w:lang w:val="ru-RU"/>
              </w:rPr>
            </w:pPr>
            <w:r w:rsidRPr="00347161">
              <w:rPr>
                <w:color w:val="000000" w:themeColor="text1"/>
                <w:lang w:val="ru-RU"/>
              </w:rPr>
              <w:t>± 1,5 м по высоте</w:t>
            </w:r>
          </w:p>
        </w:tc>
      </w:tr>
    </w:tbl>
    <w:p w:rsidR="009E622B" w:rsidRPr="00347161" w:rsidRDefault="009E622B" w:rsidP="009E622B">
      <w:pPr>
        <w:rPr>
          <w:color w:val="000000" w:themeColor="text1"/>
          <w:lang w:val="ru-RU"/>
        </w:rPr>
      </w:pPr>
      <w:r w:rsidRPr="00347161">
        <w:rPr>
          <w:color w:val="000000" w:themeColor="text1"/>
          <w:lang w:val="ru-RU"/>
        </w:rPr>
        <w:t>* - уточняет</w:t>
      </w:r>
      <w:r w:rsidR="006C0BAE" w:rsidRPr="00347161">
        <w:rPr>
          <w:color w:val="000000" w:themeColor="text1"/>
          <w:lang w:val="ru-RU"/>
        </w:rPr>
        <w:t>ся по результатам опытных работ</w:t>
      </w:r>
      <w:r w:rsidR="00CA4E74" w:rsidRPr="00347161">
        <w:rPr>
          <w:color w:val="000000" w:themeColor="text1"/>
          <w:lang w:val="ru-RU"/>
        </w:rPr>
        <w:t>.</w:t>
      </w:r>
    </w:p>
    <w:p w:rsidR="009E622B" w:rsidRPr="00347161" w:rsidRDefault="009E622B" w:rsidP="009E622B">
      <w:pPr>
        <w:rPr>
          <w:color w:val="000000" w:themeColor="text1"/>
          <w:lang w:val="ru-RU"/>
        </w:rPr>
      </w:pPr>
    </w:p>
    <w:p w:rsidR="009E622B" w:rsidRDefault="009E622B" w:rsidP="009E622B">
      <w:pPr>
        <w:ind w:firstLine="708"/>
        <w:jc w:val="both"/>
        <w:rPr>
          <w:lang w:val="ru-RU"/>
        </w:rPr>
      </w:pPr>
      <w:r w:rsidRPr="009E622B">
        <w:rPr>
          <w:lang w:val="ru-RU"/>
        </w:rPr>
        <w:t>Предлагается сейсморазведочные работы МОГТ-</w:t>
      </w:r>
      <w:r w:rsidR="006F392C">
        <w:rPr>
          <w:lang w:val="ru-RU"/>
        </w:rPr>
        <w:t>2D</w:t>
      </w:r>
      <w:r w:rsidRPr="009E622B">
        <w:rPr>
          <w:lang w:val="ru-RU"/>
        </w:rPr>
        <w:t xml:space="preserve"> проводить после проведения обязательных опытных работ, с целью уточнения оптимальных условий, выбора методических и технических параметров возбуждения сейсмических ко</w:t>
      </w:r>
      <w:r w:rsidR="006D5615">
        <w:rPr>
          <w:lang w:val="ru-RU"/>
        </w:rPr>
        <w:t>лебаний с применением вибрационных</w:t>
      </w:r>
      <w:r w:rsidRPr="009E622B">
        <w:rPr>
          <w:lang w:val="ru-RU"/>
        </w:rPr>
        <w:t xml:space="preserve"> источников,</w:t>
      </w:r>
      <w:r w:rsidRPr="009E622B">
        <w:rPr>
          <w:color w:val="FF0000"/>
          <w:lang w:val="ru-RU"/>
        </w:rPr>
        <w:t xml:space="preserve"> </w:t>
      </w:r>
      <w:r w:rsidRPr="009E622B">
        <w:rPr>
          <w:lang w:val="ru-RU"/>
        </w:rPr>
        <w:t>при различных поверхностных сейсмогеологических условиях.</w:t>
      </w:r>
    </w:p>
    <w:p w:rsidR="00D1025D" w:rsidRPr="009E622B" w:rsidRDefault="00D1025D" w:rsidP="009E622B">
      <w:pPr>
        <w:ind w:firstLine="708"/>
        <w:jc w:val="both"/>
        <w:rPr>
          <w:lang w:val="ru-RU"/>
        </w:rPr>
      </w:pPr>
    </w:p>
    <w:p w:rsidR="00E26C58" w:rsidRPr="00E26C58" w:rsidRDefault="00E26C58" w:rsidP="00E26C58">
      <w:pPr>
        <w:widowControl w:val="0"/>
        <w:spacing w:before="240"/>
        <w:ind w:firstLine="709"/>
        <w:jc w:val="both"/>
        <w:rPr>
          <w:rFonts w:eastAsia="Courier New"/>
          <w:b/>
          <w:bCs/>
          <w:color w:val="000000"/>
          <w:lang w:val="ru-RU" w:eastAsia="ru-RU" w:bidi="ru-RU"/>
        </w:rPr>
      </w:pPr>
      <w:r w:rsidRPr="00E26C58">
        <w:rPr>
          <w:rFonts w:eastAsia="Courier New"/>
          <w:b/>
          <w:bCs/>
          <w:color w:val="000000"/>
          <w:lang w:val="ru-RU" w:eastAsia="ru-RU" w:bidi="ru-RU"/>
        </w:rPr>
        <w:t>6.2. Обработка данных сейсморазведочных работ:</w:t>
      </w:r>
    </w:p>
    <w:p w:rsidR="00E26C58" w:rsidRPr="00A42ED3" w:rsidRDefault="00E26C58" w:rsidP="00E26C58">
      <w:pPr>
        <w:widowControl w:val="0"/>
        <w:ind w:firstLine="709"/>
        <w:jc w:val="both"/>
        <w:rPr>
          <w:rFonts w:eastAsia="Courier New"/>
          <w:bCs/>
          <w:color w:val="000000"/>
          <w:lang w:val="ru-RU" w:eastAsia="ru-RU" w:bidi="ru-RU"/>
        </w:rPr>
      </w:pPr>
      <w:r w:rsidRPr="00A42ED3">
        <w:rPr>
          <w:rFonts w:eastAsia="Courier New"/>
          <w:bCs/>
          <w:color w:val="000000"/>
          <w:lang w:val="ru-RU" w:eastAsia="ru-RU" w:bidi="ru-RU"/>
        </w:rPr>
        <w:t>Компьютерную обработку провести в современных программных комплексах с использованием широкого набора процедур коррекции статических и кинематических поправок, деконволюции, многоканальных фильтров, подавления кратных волн, регулярных и нерегулярных помех и миграции, в том числе до суммирования (</w:t>
      </w:r>
      <w:r w:rsidRPr="00CF589E">
        <w:rPr>
          <w:rFonts w:eastAsia="Courier New"/>
          <w:bCs/>
          <w:color w:val="000000"/>
          <w:lang w:eastAsia="ru-RU" w:bidi="ru-RU"/>
        </w:rPr>
        <w:t>PSDM</w:t>
      </w:r>
      <w:r w:rsidRPr="00A42ED3">
        <w:rPr>
          <w:rFonts w:eastAsia="Courier New"/>
          <w:bCs/>
          <w:color w:val="000000"/>
          <w:lang w:val="ru-RU" w:eastAsia="ru-RU" w:bidi="ru-RU"/>
        </w:rPr>
        <w:t>).</w:t>
      </w:r>
    </w:p>
    <w:p w:rsidR="00E26C58" w:rsidRPr="00A42ED3" w:rsidRDefault="00E26C58" w:rsidP="00E26C58">
      <w:pPr>
        <w:widowControl w:val="0"/>
        <w:ind w:firstLine="709"/>
        <w:jc w:val="both"/>
        <w:rPr>
          <w:rFonts w:eastAsia="Courier New"/>
          <w:bCs/>
          <w:color w:val="000000"/>
          <w:lang w:val="ru-RU" w:eastAsia="ru-RU" w:bidi="ru-RU"/>
        </w:rPr>
      </w:pPr>
      <w:r w:rsidRPr="00A42ED3">
        <w:rPr>
          <w:rFonts w:eastAsia="Courier New"/>
          <w:bCs/>
          <w:color w:val="000000"/>
          <w:lang w:val="ru-RU" w:eastAsia="ru-RU" w:bidi="ru-RU"/>
        </w:rPr>
        <w:t>Процедуры обработки должны быть направлены на максимально возможное увеличение соотношения сигнал-помеха и расширение амплитудно-частотного спектра, для чего необходимо применить:</w:t>
      </w:r>
    </w:p>
    <w:p w:rsidR="00E26C58" w:rsidRPr="00A42ED3" w:rsidRDefault="00E26C58" w:rsidP="00E26C58">
      <w:pPr>
        <w:widowControl w:val="0"/>
        <w:ind w:firstLine="709"/>
        <w:jc w:val="both"/>
        <w:rPr>
          <w:rFonts w:eastAsia="Courier New"/>
          <w:bCs/>
          <w:color w:val="000000"/>
          <w:lang w:val="ru-RU" w:eastAsia="ru-RU" w:bidi="ru-RU"/>
        </w:rPr>
      </w:pPr>
      <w:r>
        <w:rPr>
          <w:rFonts w:eastAsia="Courier New"/>
          <w:bCs/>
          <w:color w:val="000000"/>
          <w:lang w:val="ru-RU" w:eastAsia="ru-RU" w:bidi="ru-RU"/>
        </w:rPr>
        <w:t>-</w:t>
      </w:r>
      <w:r w:rsidRPr="00A42ED3">
        <w:rPr>
          <w:rFonts w:eastAsia="Courier New"/>
          <w:bCs/>
          <w:color w:val="000000"/>
          <w:lang w:val="ru-RU" w:eastAsia="ru-RU" w:bidi="ru-RU"/>
        </w:rPr>
        <w:t>эффективные приемы подавления многократных и линейных волн-помех;</w:t>
      </w:r>
    </w:p>
    <w:p w:rsidR="00E26C58" w:rsidRPr="00A42ED3" w:rsidRDefault="00E26C58" w:rsidP="00E26C58">
      <w:pPr>
        <w:widowControl w:val="0"/>
        <w:ind w:firstLine="709"/>
        <w:jc w:val="both"/>
        <w:rPr>
          <w:rFonts w:eastAsia="Courier New"/>
          <w:bCs/>
          <w:color w:val="000000"/>
          <w:lang w:val="ru-RU" w:eastAsia="ru-RU" w:bidi="ru-RU"/>
        </w:rPr>
      </w:pPr>
      <w:r>
        <w:rPr>
          <w:rFonts w:eastAsia="Courier New"/>
          <w:bCs/>
          <w:color w:val="000000"/>
          <w:lang w:val="ru-RU" w:eastAsia="ru-RU" w:bidi="ru-RU"/>
        </w:rPr>
        <w:t>-</w:t>
      </w:r>
      <w:r w:rsidRPr="00A42ED3">
        <w:rPr>
          <w:rFonts w:eastAsia="Courier New"/>
          <w:bCs/>
          <w:color w:val="000000"/>
          <w:lang w:val="ru-RU" w:eastAsia="ru-RU" w:bidi="ru-RU"/>
        </w:rPr>
        <w:t>многошаговый анализ и ввод кинематических поправок;</w:t>
      </w:r>
    </w:p>
    <w:p w:rsidR="00E26C58" w:rsidRPr="00A42ED3" w:rsidRDefault="00E26C58" w:rsidP="00E26C58">
      <w:pPr>
        <w:widowControl w:val="0"/>
        <w:ind w:firstLine="709"/>
        <w:jc w:val="both"/>
        <w:rPr>
          <w:rFonts w:eastAsia="Courier New"/>
          <w:bCs/>
          <w:color w:val="000000"/>
          <w:lang w:val="ru-RU" w:eastAsia="ru-RU" w:bidi="ru-RU"/>
        </w:rPr>
      </w:pPr>
      <w:r>
        <w:rPr>
          <w:rFonts w:eastAsia="Courier New"/>
          <w:bCs/>
          <w:color w:val="000000"/>
          <w:lang w:val="ru-RU" w:eastAsia="ru-RU" w:bidi="ru-RU"/>
        </w:rPr>
        <w:t>-</w:t>
      </w:r>
      <w:r w:rsidRPr="00A42ED3">
        <w:rPr>
          <w:rFonts w:eastAsia="Courier New"/>
          <w:bCs/>
          <w:color w:val="000000"/>
          <w:lang w:val="ru-RU" w:eastAsia="ru-RU" w:bidi="ru-RU"/>
        </w:rPr>
        <w:t>многошаговый анализ короткопериодных и длиннопериодных статических поправок.</w:t>
      </w:r>
    </w:p>
    <w:p w:rsidR="00E26C58" w:rsidRPr="00A42ED3" w:rsidRDefault="00E26C58" w:rsidP="00E26C58">
      <w:pPr>
        <w:widowControl w:val="0"/>
        <w:ind w:firstLine="709"/>
        <w:jc w:val="both"/>
        <w:rPr>
          <w:rFonts w:eastAsia="Courier New"/>
          <w:bCs/>
          <w:color w:val="000000"/>
          <w:lang w:val="ru-RU" w:eastAsia="ru-RU" w:bidi="ru-RU"/>
        </w:rPr>
      </w:pPr>
      <w:r w:rsidRPr="00A42ED3">
        <w:rPr>
          <w:rFonts w:eastAsia="Courier New"/>
          <w:bCs/>
          <w:color w:val="000000"/>
          <w:lang w:val="ru-RU" w:eastAsia="ru-RU" w:bidi="ru-RU"/>
        </w:rPr>
        <w:t>Для более точного отображения структурно-тектонической модели среды, за счет максимального учета неоднородностей скоростной характеристики рекомендуется выполнение глубинной миграции до суммирования (</w:t>
      </w:r>
      <w:r w:rsidRPr="00CF589E">
        <w:rPr>
          <w:rFonts w:eastAsia="Courier New"/>
          <w:bCs/>
          <w:color w:val="000000"/>
          <w:lang w:eastAsia="ru-RU" w:bidi="ru-RU"/>
        </w:rPr>
        <w:t>PSDM</w:t>
      </w:r>
      <w:r w:rsidRPr="00A42ED3">
        <w:rPr>
          <w:rFonts w:eastAsia="Courier New"/>
          <w:bCs/>
          <w:color w:val="000000"/>
          <w:lang w:val="ru-RU" w:eastAsia="ru-RU" w:bidi="ru-RU"/>
        </w:rPr>
        <w:t>).</w:t>
      </w:r>
    </w:p>
    <w:p w:rsidR="00E26C58" w:rsidRPr="00A42ED3" w:rsidRDefault="00E26C58" w:rsidP="00E26C58">
      <w:pPr>
        <w:widowControl w:val="0"/>
        <w:ind w:firstLine="709"/>
        <w:jc w:val="both"/>
        <w:rPr>
          <w:rFonts w:eastAsia="Courier New"/>
          <w:bCs/>
          <w:color w:val="000000"/>
          <w:lang w:val="ru-RU" w:eastAsia="ru-RU" w:bidi="ru-RU"/>
        </w:rPr>
      </w:pPr>
      <w:r w:rsidRPr="00A42ED3">
        <w:rPr>
          <w:rFonts w:eastAsia="Courier New"/>
          <w:bCs/>
          <w:color w:val="000000"/>
          <w:lang w:val="ru-RU" w:eastAsia="ru-RU" w:bidi="ru-RU"/>
        </w:rPr>
        <w:t>Динамический анализ сейсмической записи рекомендуется выполнить по результатам временной миграции.</w:t>
      </w:r>
    </w:p>
    <w:p w:rsidR="00E26C58" w:rsidRPr="00A42ED3" w:rsidRDefault="00E26C58" w:rsidP="00E26C58">
      <w:pPr>
        <w:widowControl w:val="0"/>
        <w:ind w:firstLine="709"/>
        <w:jc w:val="both"/>
        <w:rPr>
          <w:rFonts w:eastAsia="Courier New"/>
          <w:bCs/>
          <w:color w:val="000000"/>
          <w:lang w:val="ru-RU" w:eastAsia="ru-RU" w:bidi="ru-RU"/>
        </w:rPr>
      </w:pPr>
      <w:r w:rsidRPr="00A42ED3">
        <w:rPr>
          <w:rFonts w:eastAsia="Courier New"/>
          <w:bCs/>
          <w:color w:val="000000"/>
          <w:lang w:val="ru-RU" w:eastAsia="ru-RU" w:bidi="ru-RU"/>
        </w:rPr>
        <w:t>Типовой граф обработки должен быть представлен следующим набором процедур:</w:t>
      </w:r>
    </w:p>
    <w:p w:rsidR="00E26C58" w:rsidRPr="00A42ED3" w:rsidRDefault="00E26C58" w:rsidP="00E26C58">
      <w:pPr>
        <w:widowControl w:val="0"/>
        <w:ind w:firstLine="709"/>
        <w:jc w:val="both"/>
        <w:rPr>
          <w:rFonts w:eastAsia="Courier New"/>
          <w:bCs/>
          <w:color w:val="000000"/>
          <w:lang w:val="ru-RU" w:eastAsia="ru-RU" w:bidi="ru-RU"/>
        </w:rPr>
      </w:pPr>
      <w:r w:rsidRPr="00A42ED3">
        <w:rPr>
          <w:rFonts w:eastAsia="Courier New"/>
          <w:bCs/>
          <w:color w:val="000000"/>
          <w:lang w:val="ru-RU" w:eastAsia="ru-RU" w:bidi="ru-RU"/>
        </w:rPr>
        <w:t>1. Основной граф стандартной временной обработки данных.</w:t>
      </w:r>
    </w:p>
    <w:p w:rsidR="00E26C58" w:rsidRPr="00A42ED3" w:rsidRDefault="00E26C58" w:rsidP="00E26C58">
      <w:pPr>
        <w:widowControl w:val="0"/>
        <w:ind w:firstLine="709"/>
        <w:jc w:val="both"/>
        <w:rPr>
          <w:rFonts w:eastAsia="Courier New"/>
          <w:bCs/>
          <w:color w:val="000000"/>
          <w:lang w:val="ru-RU" w:eastAsia="ru-RU" w:bidi="ru-RU"/>
        </w:rPr>
      </w:pPr>
      <w:r>
        <w:rPr>
          <w:rFonts w:eastAsia="Courier New"/>
          <w:bCs/>
          <w:color w:val="000000"/>
          <w:lang w:val="ru-RU" w:eastAsia="ru-RU" w:bidi="ru-RU"/>
        </w:rPr>
        <w:t>-</w:t>
      </w:r>
      <w:r w:rsidRPr="00A42ED3">
        <w:rPr>
          <w:rFonts w:eastAsia="Courier New"/>
          <w:bCs/>
          <w:color w:val="000000"/>
          <w:lang w:val="ru-RU" w:eastAsia="ru-RU" w:bidi="ru-RU"/>
        </w:rPr>
        <w:t xml:space="preserve">Ввод данных формата </w:t>
      </w:r>
      <w:r w:rsidRPr="00CF589E">
        <w:rPr>
          <w:rFonts w:eastAsia="Courier New"/>
          <w:bCs/>
          <w:color w:val="000000"/>
          <w:lang w:eastAsia="ru-RU" w:bidi="ru-RU"/>
        </w:rPr>
        <w:t>SEGY</w:t>
      </w:r>
      <w:r w:rsidRPr="00A42ED3">
        <w:rPr>
          <w:rFonts w:eastAsia="Courier New"/>
          <w:bCs/>
          <w:color w:val="000000"/>
          <w:lang w:val="ru-RU" w:eastAsia="ru-RU" w:bidi="ru-RU"/>
        </w:rPr>
        <w:t>/</w:t>
      </w:r>
      <w:r w:rsidRPr="00CF589E">
        <w:rPr>
          <w:rFonts w:eastAsia="Courier New"/>
          <w:bCs/>
          <w:color w:val="000000"/>
          <w:lang w:eastAsia="ru-RU" w:bidi="ru-RU"/>
        </w:rPr>
        <w:t>SEGD</w:t>
      </w:r>
      <w:r w:rsidRPr="00A42ED3">
        <w:rPr>
          <w:rFonts w:eastAsia="Courier New"/>
          <w:bCs/>
          <w:color w:val="000000"/>
          <w:lang w:val="ru-RU" w:eastAsia="ru-RU" w:bidi="ru-RU"/>
        </w:rPr>
        <w:t>.</w:t>
      </w:r>
    </w:p>
    <w:p w:rsidR="00E26C58" w:rsidRPr="00A42ED3" w:rsidRDefault="00E26C58" w:rsidP="00E26C58">
      <w:pPr>
        <w:widowControl w:val="0"/>
        <w:ind w:firstLine="709"/>
        <w:jc w:val="both"/>
        <w:rPr>
          <w:rFonts w:eastAsia="Courier New"/>
          <w:bCs/>
          <w:color w:val="000000"/>
          <w:lang w:val="ru-RU" w:eastAsia="ru-RU" w:bidi="ru-RU"/>
        </w:rPr>
      </w:pPr>
      <w:r>
        <w:rPr>
          <w:rFonts w:eastAsia="Courier New"/>
          <w:bCs/>
          <w:color w:val="000000"/>
          <w:lang w:val="ru-RU" w:eastAsia="ru-RU" w:bidi="ru-RU"/>
        </w:rPr>
        <w:t>-</w:t>
      </w:r>
      <w:r w:rsidRPr="00A42ED3">
        <w:rPr>
          <w:rFonts w:eastAsia="Courier New"/>
          <w:bCs/>
          <w:color w:val="000000"/>
          <w:lang w:val="ru-RU" w:eastAsia="ru-RU" w:bidi="ru-RU"/>
        </w:rPr>
        <w:t>Присвоение геометрии.</w:t>
      </w:r>
    </w:p>
    <w:p w:rsidR="00E26C58" w:rsidRPr="00A42ED3" w:rsidRDefault="00E26C58" w:rsidP="00E26C58">
      <w:pPr>
        <w:widowControl w:val="0"/>
        <w:ind w:firstLine="709"/>
        <w:jc w:val="both"/>
        <w:rPr>
          <w:rFonts w:eastAsia="Courier New"/>
          <w:bCs/>
          <w:color w:val="000000"/>
          <w:lang w:val="ru-RU" w:eastAsia="ru-RU" w:bidi="ru-RU"/>
        </w:rPr>
      </w:pPr>
      <w:r>
        <w:rPr>
          <w:rFonts w:eastAsia="Courier New"/>
          <w:bCs/>
          <w:color w:val="000000"/>
          <w:lang w:val="ru-RU" w:eastAsia="ru-RU" w:bidi="ru-RU"/>
        </w:rPr>
        <w:t>-</w:t>
      </w:r>
      <w:r w:rsidRPr="00A42ED3">
        <w:rPr>
          <w:rFonts w:eastAsia="Courier New"/>
          <w:bCs/>
          <w:color w:val="000000"/>
          <w:lang w:val="ru-RU" w:eastAsia="ru-RU" w:bidi="ru-RU"/>
        </w:rPr>
        <w:t>Поверхностно-согласованное восстановление усиления.</w:t>
      </w:r>
    </w:p>
    <w:p w:rsidR="00E26C58" w:rsidRPr="00A42ED3" w:rsidRDefault="00E26C58" w:rsidP="00E26C58">
      <w:pPr>
        <w:widowControl w:val="0"/>
        <w:ind w:firstLine="709"/>
        <w:jc w:val="both"/>
        <w:rPr>
          <w:rFonts w:eastAsia="Courier New"/>
          <w:bCs/>
          <w:color w:val="000000"/>
          <w:lang w:val="ru-RU" w:eastAsia="ru-RU" w:bidi="ru-RU"/>
        </w:rPr>
      </w:pPr>
      <w:r>
        <w:rPr>
          <w:rFonts w:eastAsia="Courier New"/>
          <w:bCs/>
          <w:color w:val="000000"/>
          <w:lang w:val="ru-RU" w:eastAsia="ru-RU" w:bidi="ru-RU"/>
        </w:rPr>
        <w:t>-</w:t>
      </w:r>
      <w:r w:rsidRPr="00A42ED3">
        <w:rPr>
          <w:rFonts w:eastAsia="Courier New"/>
          <w:bCs/>
          <w:color w:val="000000"/>
          <w:lang w:val="ru-RU" w:eastAsia="ru-RU" w:bidi="ru-RU"/>
        </w:rPr>
        <w:t>Минимально-фазовая деконволюция переменная по времени.</w:t>
      </w:r>
    </w:p>
    <w:p w:rsidR="00E26C58" w:rsidRPr="00A42ED3" w:rsidRDefault="00E26C58" w:rsidP="00E26C58">
      <w:pPr>
        <w:widowControl w:val="0"/>
        <w:ind w:firstLine="709"/>
        <w:jc w:val="both"/>
        <w:rPr>
          <w:rFonts w:eastAsia="Courier New"/>
          <w:bCs/>
          <w:color w:val="000000"/>
          <w:lang w:val="ru-RU" w:eastAsia="ru-RU" w:bidi="ru-RU"/>
        </w:rPr>
      </w:pPr>
      <w:r>
        <w:rPr>
          <w:rFonts w:eastAsia="Courier New"/>
          <w:bCs/>
          <w:color w:val="000000"/>
          <w:lang w:val="ru-RU" w:eastAsia="ru-RU" w:bidi="ru-RU"/>
        </w:rPr>
        <w:t>-</w:t>
      </w:r>
      <w:r w:rsidRPr="00A42ED3">
        <w:rPr>
          <w:rFonts w:eastAsia="Courier New"/>
          <w:bCs/>
          <w:color w:val="000000"/>
          <w:lang w:val="ru-RU" w:eastAsia="ru-RU" w:bidi="ru-RU"/>
        </w:rPr>
        <w:t>Сортировка сейсмических данных по ОГТ, получение суммарных разрезов с учетом априорных статических и кинематических поправок после первой итерации коррекции статики.</w:t>
      </w:r>
    </w:p>
    <w:p w:rsidR="00E26C58" w:rsidRPr="00A42ED3" w:rsidRDefault="00E26C58" w:rsidP="00E26C58">
      <w:pPr>
        <w:widowControl w:val="0"/>
        <w:ind w:firstLine="709"/>
        <w:jc w:val="both"/>
        <w:rPr>
          <w:rFonts w:eastAsia="Courier New"/>
          <w:bCs/>
          <w:color w:val="000000"/>
          <w:lang w:val="ru-RU" w:eastAsia="ru-RU" w:bidi="ru-RU"/>
        </w:rPr>
      </w:pPr>
      <w:r>
        <w:rPr>
          <w:rFonts w:eastAsia="Courier New"/>
          <w:bCs/>
          <w:color w:val="000000"/>
          <w:lang w:val="ru-RU" w:eastAsia="ru-RU" w:bidi="ru-RU"/>
        </w:rPr>
        <w:t>-</w:t>
      </w:r>
      <w:r w:rsidRPr="00A42ED3">
        <w:rPr>
          <w:rFonts w:eastAsia="Courier New"/>
          <w:bCs/>
          <w:color w:val="000000"/>
          <w:lang w:val="ru-RU" w:eastAsia="ru-RU" w:bidi="ru-RU"/>
        </w:rPr>
        <w:t>Вторая итерация автоматической коррекции статических поправок.</w:t>
      </w:r>
    </w:p>
    <w:p w:rsidR="00E26C58" w:rsidRPr="00A42ED3" w:rsidRDefault="00E26C58" w:rsidP="00E26C58">
      <w:pPr>
        <w:widowControl w:val="0"/>
        <w:ind w:firstLine="709"/>
        <w:jc w:val="both"/>
        <w:rPr>
          <w:rFonts w:eastAsia="Courier New"/>
          <w:bCs/>
          <w:color w:val="000000"/>
          <w:lang w:val="ru-RU" w:eastAsia="ru-RU" w:bidi="ru-RU"/>
        </w:rPr>
      </w:pPr>
      <w:r>
        <w:rPr>
          <w:rFonts w:eastAsia="Courier New"/>
          <w:bCs/>
          <w:color w:val="000000"/>
          <w:lang w:val="ru-RU" w:eastAsia="ru-RU" w:bidi="ru-RU"/>
        </w:rPr>
        <w:t>-</w:t>
      </w:r>
      <w:r w:rsidRPr="00A42ED3">
        <w:rPr>
          <w:rFonts w:eastAsia="Courier New"/>
          <w:bCs/>
          <w:color w:val="000000"/>
          <w:lang w:val="ru-RU" w:eastAsia="ru-RU" w:bidi="ru-RU"/>
        </w:rPr>
        <w:t>Ослабление кратных волн по сейсмограммам ОГТ.</w:t>
      </w:r>
    </w:p>
    <w:p w:rsidR="00E26C58" w:rsidRPr="00A42ED3" w:rsidRDefault="00E26C58" w:rsidP="00E26C58">
      <w:pPr>
        <w:widowControl w:val="0"/>
        <w:ind w:firstLine="709"/>
        <w:jc w:val="both"/>
        <w:rPr>
          <w:rFonts w:eastAsia="Courier New"/>
          <w:bCs/>
          <w:color w:val="000000"/>
          <w:lang w:val="ru-RU" w:eastAsia="ru-RU" w:bidi="ru-RU"/>
        </w:rPr>
      </w:pPr>
      <w:r>
        <w:rPr>
          <w:rFonts w:eastAsia="Courier New"/>
          <w:bCs/>
          <w:color w:val="000000"/>
          <w:lang w:val="ru-RU" w:eastAsia="ru-RU" w:bidi="ru-RU"/>
        </w:rPr>
        <w:t>-</w:t>
      </w:r>
      <w:r w:rsidRPr="00A42ED3">
        <w:rPr>
          <w:rFonts w:eastAsia="Courier New"/>
          <w:bCs/>
          <w:color w:val="000000"/>
          <w:lang w:val="ru-RU" w:eastAsia="ru-RU" w:bidi="ru-RU"/>
        </w:rPr>
        <w:t>Окончательный анализ скоростей суммирования.</w:t>
      </w:r>
    </w:p>
    <w:p w:rsidR="00E26C58" w:rsidRPr="00A42ED3" w:rsidRDefault="00E26C58" w:rsidP="00E26C58">
      <w:pPr>
        <w:widowControl w:val="0"/>
        <w:ind w:firstLine="709"/>
        <w:jc w:val="both"/>
        <w:rPr>
          <w:rFonts w:eastAsia="Courier New"/>
          <w:bCs/>
          <w:color w:val="000000"/>
          <w:lang w:val="ru-RU" w:eastAsia="ru-RU" w:bidi="ru-RU"/>
        </w:rPr>
      </w:pPr>
      <w:r>
        <w:rPr>
          <w:rFonts w:eastAsia="Courier New"/>
          <w:bCs/>
          <w:color w:val="000000"/>
          <w:lang w:val="ru-RU" w:eastAsia="ru-RU" w:bidi="ru-RU"/>
        </w:rPr>
        <w:t>-</w:t>
      </w:r>
      <w:r w:rsidRPr="00A42ED3">
        <w:rPr>
          <w:rFonts w:eastAsia="Courier New"/>
          <w:bCs/>
          <w:color w:val="000000"/>
          <w:lang w:val="ru-RU" w:eastAsia="ru-RU" w:bidi="ru-RU"/>
        </w:rPr>
        <w:t>Окончательный подбор параметров мьютинга.</w:t>
      </w:r>
    </w:p>
    <w:p w:rsidR="00E26C58" w:rsidRPr="00A42ED3" w:rsidRDefault="00E26C58" w:rsidP="00E26C58">
      <w:pPr>
        <w:widowControl w:val="0"/>
        <w:ind w:firstLine="709"/>
        <w:jc w:val="both"/>
        <w:rPr>
          <w:rFonts w:eastAsia="Courier New"/>
          <w:bCs/>
          <w:color w:val="000000"/>
          <w:lang w:val="ru-RU" w:eastAsia="ru-RU" w:bidi="ru-RU"/>
        </w:rPr>
      </w:pPr>
      <w:r>
        <w:rPr>
          <w:rFonts w:eastAsia="Courier New"/>
          <w:bCs/>
          <w:color w:val="000000"/>
          <w:lang w:val="ru-RU" w:eastAsia="ru-RU" w:bidi="ru-RU"/>
        </w:rPr>
        <w:t>-</w:t>
      </w:r>
      <w:r w:rsidRPr="00A42ED3">
        <w:rPr>
          <w:rFonts w:eastAsia="Courier New"/>
          <w:bCs/>
          <w:color w:val="000000"/>
          <w:lang w:val="ru-RU" w:eastAsia="ru-RU" w:bidi="ru-RU"/>
        </w:rPr>
        <w:t>Остаточная, поверхностно-согласованная коррекция амплитуд.</w:t>
      </w:r>
    </w:p>
    <w:p w:rsidR="00E26C58" w:rsidRPr="00A42ED3" w:rsidRDefault="00E26C58" w:rsidP="00E26C58">
      <w:pPr>
        <w:widowControl w:val="0"/>
        <w:ind w:firstLine="709"/>
        <w:jc w:val="both"/>
        <w:rPr>
          <w:rFonts w:eastAsia="Courier New"/>
          <w:bCs/>
          <w:color w:val="000000"/>
          <w:lang w:val="ru-RU" w:eastAsia="ru-RU" w:bidi="ru-RU"/>
        </w:rPr>
      </w:pPr>
      <w:r>
        <w:rPr>
          <w:rFonts w:eastAsia="Courier New"/>
          <w:bCs/>
          <w:color w:val="000000"/>
          <w:lang w:val="ru-RU" w:eastAsia="ru-RU" w:bidi="ru-RU"/>
        </w:rPr>
        <w:t>-</w:t>
      </w:r>
      <w:r w:rsidRPr="00A42ED3">
        <w:rPr>
          <w:rFonts w:eastAsia="Courier New"/>
          <w:bCs/>
          <w:color w:val="000000"/>
          <w:lang w:val="ru-RU" w:eastAsia="ru-RU" w:bidi="ru-RU"/>
        </w:rPr>
        <w:t>Коррекция остаточных фазовых сдвигов.</w:t>
      </w:r>
    </w:p>
    <w:p w:rsidR="00E26C58" w:rsidRPr="00A42ED3" w:rsidRDefault="00E26C58" w:rsidP="00E26C58">
      <w:pPr>
        <w:widowControl w:val="0"/>
        <w:ind w:firstLine="709"/>
        <w:jc w:val="both"/>
        <w:rPr>
          <w:rFonts w:eastAsia="Courier New"/>
          <w:bCs/>
          <w:color w:val="000000"/>
          <w:lang w:val="ru-RU" w:eastAsia="ru-RU" w:bidi="ru-RU"/>
        </w:rPr>
      </w:pPr>
      <w:r>
        <w:rPr>
          <w:rFonts w:eastAsia="Courier New"/>
          <w:bCs/>
          <w:color w:val="000000"/>
          <w:lang w:val="ru-RU" w:eastAsia="ru-RU" w:bidi="ru-RU"/>
        </w:rPr>
        <w:t>-</w:t>
      </w:r>
      <w:r w:rsidRPr="00A42ED3">
        <w:rPr>
          <w:rFonts w:eastAsia="Courier New"/>
          <w:bCs/>
          <w:color w:val="000000"/>
          <w:lang w:val="ru-RU" w:eastAsia="ru-RU" w:bidi="ru-RU"/>
        </w:rPr>
        <w:t>Получение окончательных суммарных разрезов.</w:t>
      </w:r>
    </w:p>
    <w:p w:rsidR="00E26C58" w:rsidRPr="00347161" w:rsidRDefault="00E26C58" w:rsidP="00E26C58">
      <w:pPr>
        <w:widowControl w:val="0"/>
        <w:ind w:firstLine="709"/>
        <w:jc w:val="both"/>
        <w:rPr>
          <w:rFonts w:eastAsia="Courier New"/>
          <w:bCs/>
          <w:color w:val="000000"/>
          <w:lang w:val="ru-RU" w:eastAsia="ru-RU" w:bidi="ru-RU"/>
        </w:rPr>
      </w:pPr>
      <w:r w:rsidRPr="00347161">
        <w:rPr>
          <w:rFonts w:eastAsia="Courier New"/>
          <w:bCs/>
          <w:color w:val="000000"/>
          <w:lang w:val="ru-RU" w:eastAsia="ru-RU" w:bidi="ru-RU"/>
        </w:rPr>
        <w:t>-Приведение данных к нуль-фазовому виду, используя синтетические трассы, полученные по данным ГИС.</w:t>
      </w:r>
    </w:p>
    <w:p w:rsidR="00E26C58" w:rsidRPr="00A42ED3" w:rsidRDefault="00E26C58" w:rsidP="00E26C58">
      <w:pPr>
        <w:widowControl w:val="0"/>
        <w:ind w:firstLine="709"/>
        <w:jc w:val="both"/>
        <w:rPr>
          <w:rFonts w:eastAsia="Courier New"/>
          <w:bCs/>
          <w:color w:val="000000"/>
          <w:lang w:val="ru-RU" w:eastAsia="ru-RU" w:bidi="ru-RU"/>
        </w:rPr>
      </w:pPr>
      <w:r w:rsidRPr="00347161">
        <w:rPr>
          <w:rFonts w:eastAsia="Courier New"/>
          <w:bCs/>
          <w:color w:val="000000"/>
          <w:lang w:val="ru-RU" w:eastAsia="ru-RU" w:bidi="ru-RU"/>
        </w:rPr>
        <w:t>-Нуль-фазовая деконволюция</w:t>
      </w:r>
      <w:r w:rsidRPr="00A42ED3">
        <w:rPr>
          <w:rFonts w:eastAsia="Courier New"/>
          <w:bCs/>
          <w:color w:val="000000"/>
          <w:lang w:val="ru-RU" w:eastAsia="ru-RU" w:bidi="ru-RU"/>
        </w:rPr>
        <w:t>.</w:t>
      </w:r>
    </w:p>
    <w:p w:rsidR="00E26C58" w:rsidRPr="00A42ED3" w:rsidRDefault="00E26C58" w:rsidP="00E26C58">
      <w:pPr>
        <w:widowControl w:val="0"/>
        <w:ind w:firstLine="709"/>
        <w:jc w:val="both"/>
        <w:rPr>
          <w:rFonts w:eastAsia="Courier New"/>
          <w:bCs/>
          <w:color w:val="000000"/>
          <w:lang w:val="ru-RU" w:eastAsia="ru-RU" w:bidi="ru-RU"/>
        </w:rPr>
      </w:pPr>
      <w:r>
        <w:rPr>
          <w:rFonts w:eastAsia="Courier New"/>
          <w:bCs/>
          <w:color w:val="000000"/>
          <w:lang w:val="ru-RU" w:eastAsia="ru-RU" w:bidi="ru-RU"/>
        </w:rPr>
        <w:t>-</w:t>
      </w:r>
      <w:r w:rsidRPr="00A42ED3">
        <w:rPr>
          <w:rFonts w:eastAsia="Courier New"/>
          <w:bCs/>
          <w:color w:val="000000"/>
          <w:lang w:val="ru-RU" w:eastAsia="ru-RU" w:bidi="ru-RU"/>
        </w:rPr>
        <w:t>Ослабление случайных помех (</w:t>
      </w:r>
      <w:r w:rsidRPr="00CF589E">
        <w:rPr>
          <w:rFonts w:eastAsia="Courier New"/>
          <w:bCs/>
          <w:color w:val="000000"/>
          <w:lang w:eastAsia="ru-RU" w:bidi="ru-RU"/>
        </w:rPr>
        <w:t>F</w:t>
      </w:r>
      <w:r w:rsidRPr="00A42ED3">
        <w:rPr>
          <w:rFonts w:eastAsia="Courier New"/>
          <w:bCs/>
          <w:color w:val="000000"/>
          <w:lang w:val="ru-RU" w:eastAsia="ru-RU" w:bidi="ru-RU"/>
        </w:rPr>
        <w:t>-</w:t>
      </w:r>
      <w:r w:rsidRPr="00CF589E">
        <w:rPr>
          <w:rFonts w:eastAsia="Courier New"/>
          <w:bCs/>
          <w:color w:val="000000"/>
          <w:lang w:eastAsia="ru-RU" w:bidi="ru-RU"/>
        </w:rPr>
        <w:t>X</w:t>
      </w:r>
      <w:r w:rsidRPr="00A42ED3">
        <w:rPr>
          <w:rFonts w:eastAsia="Courier New"/>
          <w:bCs/>
          <w:color w:val="000000"/>
          <w:lang w:val="ru-RU" w:eastAsia="ru-RU" w:bidi="ru-RU"/>
        </w:rPr>
        <w:t xml:space="preserve"> деконволюция).</w:t>
      </w:r>
    </w:p>
    <w:p w:rsidR="00E26C58" w:rsidRPr="00A42ED3" w:rsidRDefault="00E26C58" w:rsidP="00E26C58">
      <w:pPr>
        <w:widowControl w:val="0"/>
        <w:ind w:firstLine="709"/>
        <w:jc w:val="both"/>
        <w:rPr>
          <w:rFonts w:eastAsia="Courier New"/>
          <w:bCs/>
          <w:color w:val="000000"/>
          <w:lang w:val="ru-RU" w:eastAsia="ru-RU" w:bidi="ru-RU"/>
        </w:rPr>
      </w:pPr>
      <w:r>
        <w:rPr>
          <w:rFonts w:eastAsia="Courier New"/>
          <w:bCs/>
          <w:color w:val="000000"/>
          <w:lang w:val="ru-RU" w:eastAsia="ru-RU" w:bidi="ru-RU"/>
        </w:rPr>
        <w:t>-</w:t>
      </w:r>
      <w:r w:rsidRPr="00A42ED3">
        <w:rPr>
          <w:rFonts w:eastAsia="Courier New"/>
          <w:bCs/>
          <w:color w:val="000000"/>
          <w:lang w:val="ru-RU" w:eastAsia="ru-RU" w:bidi="ru-RU"/>
        </w:rPr>
        <w:t>Полосовая фильтрация (переменная во времени).</w:t>
      </w:r>
    </w:p>
    <w:p w:rsidR="00E26C58" w:rsidRPr="00A42ED3" w:rsidRDefault="00E26C58" w:rsidP="00E26C58">
      <w:pPr>
        <w:widowControl w:val="0"/>
        <w:ind w:firstLine="709"/>
        <w:jc w:val="both"/>
        <w:rPr>
          <w:rFonts w:eastAsia="Courier New"/>
          <w:bCs/>
          <w:color w:val="000000"/>
          <w:lang w:val="ru-RU" w:eastAsia="ru-RU" w:bidi="ru-RU"/>
        </w:rPr>
      </w:pPr>
      <w:r>
        <w:rPr>
          <w:rFonts w:eastAsia="Courier New"/>
          <w:bCs/>
          <w:color w:val="000000"/>
          <w:lang w:val="ru-RU" w:eastAsia="ru-RU" w:bidi="ru-RU"/>
        </w:rPr>
        <w:t>-</w:t>
      </w:r>
      <w:r w:rsidRPr="00A42ED3">
        <w:rPr>
          <w:rFonts w:eastAsia="Courier New"/>
          <w:bCs/>
          <w:color w:val="000000"/>
          <w:lang w:val="ru-RU" w:eastAsia="ru-RU" w:bidi="ru-RU"/>
        </w:rPr>
        <w:t>Амплитудная нормализация (переменная во времени – если требуется).</w:t>
      </w:r>
    </w:p>
    <w:p w:rsidR="00E26C58" w:rsidRPr="00A42ED3" w:rsidRDefault="00E26C58" w:rsidP="00E26C58">
      <w:pPr>
        <w:widowControl w:val="0"/>
        <w:ind w:firstLine="709"/>
        <w:jc w:val="both"/>
        <w:rPr>
          <w:rFonts w:eastAsia="Courier New"/>
          <w:bCs/>
          <w:color w:val="000000"/>
          <w:lang w:val="ru-RU" w:eastAsia="ru-RU" w:bidi="ru-RU"/>
        </w:rPr>
      </w:pPr>
      <w:r>
        <w:rPr>
          <w:rFonts w:eastAsia="Courier New"/>
          <w:bCs/>
          <w:color w:val="000000"/>
          <w:lang w:val="ru-RU" w:eastAsia="ru-RU" w:bidi="ru-RU"/>
        </w:rPr>
        <w:t>-</w:t>
      </w:r>
      <w:r w:rsidRPr="00A42ED3">
        <w:rPr>
          <w:rFonts w:eastAsia="Courier New"/>
          <w:bCs/>
          <w:color w:val="000000"/>
          <w:lang w:val="ru-RU" w:eastAsia="ru-RU" w:bidi="ru-RU"/>
        </w:rPr>
        <w:t>Ослабление случайных помех (</w:t>
      </w:r>
      <w:r w:rsidRPr="00CF589E">
        <w:rPr>
          <w:rFonts w:eastAsia="Courier New"/>
          <w:bCs/>
          <w:color w:val="000000"/>
          <w:lang w:eastAsia="ru-RU" w:bidi="ru-RU"/>
        </w:rPr>
        <w:t>F</w:t>
      </w:r>
      <w:r w:rsidRPr="00A42ED3">
        <w:rPr>
          <w:rFonts w:eastAsia="Courier New"/>
          <w:bCs/>
          <w:color w:val="000000"/>
          <w:lang w:val="ru-RU" w:eastAsia="ru-RU" w:bidi="ru-RU"/>
        </w:rPr>
        <w:t>-</w:t>
      </w:r>
      <w:r w:rsidRPr="00CF589E">
        <w:rPr>
          <w:rFonts w:eastAsia="Courier New"/>
          <w:bCs/>
          <w:color w:val="000000"/>
          <w:lang w:eastAsia="ru-RU" w:bidi="ru-RU"/>
        </w:rPr>
        <w:t>X</w:t>
      </w:r>
      <w:r w:rsidRPr="00A42ED3">
        <w:rPr>
          <w:rFonts w:eastAsia="Courier New"/>
          <w:bCs/>
          <w:color w:val="000000"/>
          <w:lang w:val="ru-RU" w:eastAsia="ru-RU" w:bidi="ru-RU"/>
        </w:rPr>
        <w:t xml:space="preserve"> деконволюция).</w:t>
      </w:r>
    </w:p>
    <w:p w:rsidR="00E26C58" w:rsidRPr="00A42ED3" w:rsidRDefault="00E26C58" w:rsidP="00E26C58">
      <w:pPr>
        <w:widowControl w:val="0"/>
        <w:ind w:firstLine="709"/>
        <w:jc w:val="both"/>
        <w:rPr>
          <w:rFonts w:eastAsia="Courier New"/>
          <w:bCs/>
          <w:color w:val="000000"/>
          <w:lang w:val="ru-RU" w:eastAsia="ru-RU" w:bidi="ru-RU"/>
        </w:rPr>
      </w:pPr>
      <w:r>
        <w:rPr>
          <w:rFonts w:eastAsia="Courier New"/>
          <w:bCs/>
          <w:color w:val="000000"/>
          <w:lang w:val="ru-RU" w:eastAsia="ru-RU" w:bidi="ru-RU"/>
        </w:rPr>
        <w:t>-</w:t>
      </w:r>
      <w:r w:rsidRPr="00A42ED3">
        <w:rPr>
          <w:rFonts w:eastAsia="Courier New"/>
          <w:bCs/>
          <w:color w:val="000000"/>
          <w:lang w:val="ru-RU" w:eastAsia="ru-RU" w:bidi="ru-RU"/>
        </w:rPr>
        <w:t>Полосовая фильтрация (переменная во времени).</w:t>
      </w:r>
    </w:p>
    <w:p w:rsidR="00E26C58" w:rsidRPr="00A42ED3" w:rsidRDefault="00E26C58" w:rsidP="00E26C58">
      <w:pPr>
        <w:widowControl w:val="0"/>
        <w:ind w:firstLine="709"/>
        <w:jc w:val="both"/>
        <w:rPr>
          <w:rFonts w:eastAsia="Courier New"/>
          <w:bCs/>
          <w:color w:val="000000"/>
          <w:lang w:val="ru-RU" w:eastAsia="ru-RU" w:bidi="ru-RU"/>
        </w:rPr>
      </w:pPr>
      <w:r>
        <w:rPr>
          <w:rFonts w:eastAsia="Courier New"/>
          <w:bCs/>
          <w:color w:val="000000"/>
          <w:lang w:val="ru-RU" w:eastAsia="ru-RU" w:bidi="ru-RU"/>
        </w:rPr>
        <w:t>-</w:t>
      </w:r>
      <w:r w:rsidRPr="00A42ED3">
        <w:rPr>
          <w:rFonts w:eastAsia="Courier New"/>
          <w:bCs/>
          <w:color w:val="000000"/>
          <w:lang w:val="ru-RU" w:eastAsia="ru-RU" w:bidi="ru-RU"/>
        </w:rPr>
        <w:t>Амплитудная нормализация (переменная во времени если требуется).</w:t>
      </w:r>
    </w:p>
    <w:p w:rsidR="00E26C58" w:rsidRPr="00A42ED3" w:rsidRDefault="00E26C58" w:rsidP="00E26C58">
      <w:pPr>
        <w:widowControl w:val="0"/>
        <w:ind w:firstLine="709"/>
        <w:jc w:val="both"/>
        <w:rPr>
          <w:rFonts w:eastAsia="Courier New"/>
          <w:bCs/>
          <w:color w:val="000000"/>
          <w:lang w:val="ru-RU" w:eastAsia="ru-RU" w:bidi="ru-RU"/>
        </w:rPr>
      </w:pPr>
      <w:r>
        <w:rPr>
          <w:rFonts w:eastAsia="Courier New"/>
          <w:bCs/>
          <w:color w:val="000000"/>
          <w:lang w:val="ru-RU" w:eastAsia="ru-RU" w:bidi="ru-RU"/>
        </w:rPr>
        <w:t>-</w:t>
      </w:r>
      <w:r w:rsidRPr="00A42ED3">
        <w:rPr>
          <w:rFonts w:eastAsia="Courier New"/>
          <w:bCs/>
          <w:color w:val="000000"/>
          <w:lang w:val="ru-RU" w:eastAsia="ru-RU" w:bidi="ru-RU"/>
        </w:rPr>
        <w:t>Ввод кинематических поправок с окончательным скоростным законом.</w:t>
      </w:r>
    </w:p>
    <w:p w:rsidR="00E26C58" w:rsidRPr="00A42ED3" w:rsidRDefault="00E26C58" w:rsidP="00E26C58">
      <w:pPr>
        <w:widowControl w:val="0"/>
        <w:ind w:firstLine="709"/>
        <w:jc w:val="both"/>
        <w:rPr>
          <w:rFonts w:eastAsia="Courier New"/>
          <w:bCs/>
          <w:color w:val="000000"/>
          <w:lang w:val="ru-RU" w:eastAsia="ru-RU" w:bidi="ru-RU"/>
        </w:rPr>
      </w:pPr>
      <w:r>
        <w:rPr>
          <w:rFonts w:eastAsia="Courier New"/>
          <w:bCs/>
          <w:color w:val="000000"/>
          <w:lang w:val="ru-RU" w:eastAsia="ru-RU" w:bidi="ru-RU"/>
        </w:rPr>
        <w:t>-</w:t>
      </w:r>
      <w:r w:rsidRPr="00A42ED3">
        <w:rPr>
          <w:rFonts w:eastAsia="Courier New"/>
          <w:bCs/>
          <w:color w:val="000000"/>
          <w:lang w:val="ru-RU" w:eastAsia="ru-RU" w:bidi="ru-RU"/>
        </w:rPr>
        <w:t>Конечноразностная временная миграция после суммирования.</w:t>
      </w:r>
    </w:p>
    <w:p w:rsidR="00E26C58" w:rsidRPr="00A42ED3" w:rsidRDefault="00E26C58" w:rsidP="00E26C58">
      <w:pPr>
        <w:widowControl w:val="0"/>
        <w:ind w:firstLine="709"/>
        <w:jc w:val="both"/>
        <w:rPr>
          <w:rFonts w:eastAsia="Courier New"/>
          <w:bCs/>
          <w:color w:val="000000"/>
          <w:lang w:val="ru-RU" w:eastAsia="ru-RU" w:bidi="ru-RU"/>
        </w:rPr>
      </w:pPr>
      <w:r>
        <w:rPr>
          <w:rFonts w:eastAsia="Courier New"/>
          <w:bCs/>
          <w:color w:val="000000"/>
          <w:lang w:val="ru-RU" w:eastAsia="ru-RU" w:bidi="ru-RU"/>
        </w:rPr>
        <w:lastRenderedPageBreak/>
        <w:t>-</w:t>
      </w:r>
      <w:r w:rsidRPr="00A42ED3">
        <w:rPr>
          <w:rFonts w:eastAsia="Courier New"/>
          <w:bCs/>
          <w:color w:val="000000"/>
          <w:lang w:val="ru-RU" w:eastAsia="ru-RU" w:bidi="ru-RU"/>
        </w:rPr>
        <w:t>Постмиграционная обработка.</w:t>
      </w:r>
    </w:p>
    <w:p w:rsidR="00E26C58" w:rsidRPr="00A42ED3" w:rsidRDefault="00E26C58" w:rsidP="00E26C58">
      <w:pPr>
        <w:widowControl w:val="0"/>
        <w:ind w:firstLine="709"/>
        <w:jc w:val="both"/>
        <w:rPr>
          <w:rFonts w:eastAsia="Courier New"/>
          <w:bCs/>
          <w:color w:val="000000"/>
          <w:lang w:val="ru-RU" w:eastAsia="ru-RU" w:bidi="ru-RU"/>
        </w:rPr>
      </w:pPr>
      <w:r w:rsidRPr="00A42ED3">
        <w:rPr>
          <w:rFonts w:eastAsia="Courier New"/>
          <w:bCs/>
          <w:color w:val="000000"/>
          <w:lang w:val="ru-RU" w:eastAsia="ru-RU" w:bidi="ru-RU"/>
        </w:rPr>
        <w:t>Окончательный граф обработки и конкретные значения параметров отдельных процедур определяются путем тестирования.</w:t>
      </w:r>
    </w:p>
    <w:p w:rsidR="00E26C58" w:rsidRPr="00A42ED3" w:rsidRDefault="00E26C58" w:rsidP="00E26C58">
      <w:pPr>
        <w:widowControl w:val="0"/>
        <w:ind w:firstLine="709"/>
        <w:jc w:val="both"/>
        <w:rPr>
          <w:rFonts w:eastAsia="Courier New"/>
          <w:bCs/>
          <w:color w:val="000000"/>
          <w:lang w:val="ru-RU" w:eastAsia="ru-RU" w:bidi="ru-RU"/>
        </w:rPr>
      </w:pPr>
      <w:r w:rsidRPr="00A42ED3">
        <w:rPr>
          <w:rFonts w:eastAsia="Courier New"/>
          <w:bCs/>
          <w:color w:val="000000"/>
          <w:lang w:val="ru-RU" w:eastAsia="ru-RU" w:bidi="ru-RU"/>
        </w:rPr>
        <w:t>2. Глубинная миграция до суммирования (</w:t>
      </w:r>
      <w:r w:rsidRPr="00CF589E">
        <w:rPr>
          <w:rFonts w:eastAsia="Courier New"/>
          <w:bCs/>
          <w:color w:val="000000"/>
          <w:lang w:eastAsia="ru-RU" w:bidi="ru-RU"/>
        </w:rPr>
        <w:t>PSDM</w:t>
      </w:r>
      <w:r w:rsidRPr="00A42ED3">
        <w:rPr>
          <w:rFonts w:eastAsia="Courier New"/>
          <w:bCs/>
          <w:color w:val="000000"/>
          <w:lang w:val="ru-RU" w:eastAsia="ru-RU" w:bidi="ru-RU"/>
        </w:rPr>
        <w:t>).</w:t>
      </w:r>
    </w:p>
    <w:p w:rsidR="00E26C58" w:rsidRPr="00A42ED3" w:rsidRDefault="00E26C58" w:rsidP="00E26C58">
      <w:pPr>
        <w:widowControl w:val="0"/>
        <w:ind w:firstLine="709"/>
        <w:jc w:val="both"/>
        <w:rPr>
          <w:rFonts w:eastAsia="Courier New"/>
          <w:bCs/>
          <w:color w:val="000000"/>
          <w:lang w:val="ru-RU" w:eastAsia="ru-RU" w:bidi="ru-RU"/>
        </w:rPr>
      </w:pPr>
      <w:r w:rsidRPr="00A42ED3">
        <w:rPr>
          <w:rFonts w:eastAsia="Courier New"/>
          <w:bCs/>
          <w:color w:val="000000"/>
          <w:lang w:val="ru-RU" w:eastAsia="ru-RU" w:bidi="ru-RU"/>
        </w:rPr>
        <w:t>- Ввод сейсмических данных.</w:t>
      </w:r>
    </w:p>
    <w:p w:rsidR="00E26C58" w:rsidRPr="00A42ED3" w:rsidRDefault="00E26C58" w:rsidP="00E26C58">
      <w:pPr>
        <w:widowControl w:val="0"/>
        <w:ind w:firstLine="709"/>
        <w:jc w:val="both"/>
        <w:rPr>
          <w:rFonts w:eastAsia="Courier New"/>
          <w:bCs/>
          <w:color w:val="000000"/>
          <w:lang w:val="ru-RU" w:eastAsia="ru-RU" w:bidi="ru-RU"/>
        </w:rPr>
      </w:pPr>
      <w:r w:rsidRPr="00A42ED3">
        <w:rPr>
          <w:rFonts w:eastAsia="Courier New"/>
          <w:bCs/>
          <w:color w:val="000000"/>
          <w:lang w:val="ru-RU" w:eastAsia="ru-RU" w:bidi="ru-RU"/>
        </w:rPr>
        <w:t>- Получение временных и мигрированных разрезов.</w:t>
      </w:r>
    </w:p>
    <w:p w:rsidR="00E26C58" w:rsidRPr="00A42ED3" w:rsidRDefault="00E26C58" w:rsidP="00E26C58">
      <w:pPr>
        <w:widowControl w:val="0"/>
        <w:ind w:firstLine="709"/>
        <w:jc w:val="both"/>
        <w:rPr>
          <w:rFonts w:eastAsia="Courier New"/>
          <w:bCs/>
          <w:color w:val="000000"/>
          <w:lang w:val="ru-RU" w:eastAsia="ru-RU" w:bidi="ru-RU"/>
        </w:rPr>
      </w:pPr>
      <w:r w:rsidRPr="00A42ED3">
        <w:rPr>
          <w:rFonts w:eastAsia="Courier New"/>
          <w:bCs/>
          <w:color w:val="000000"/>
          <w:lang w:val="ru-RU" w:eastAsia="ru-RU" w:bidi="ru-RU"/>
        </w:rPr>
        <w:t>- Корреляция горизонтов во временной мигрированной области.</w:t>
      </w:r>
    </w:p>
    <w:p w:rsidR="00E26C58" w:rsidRPr="00A42ED3" w:rsidRDefault="00E26C58" w:rsidP="00E26C58">
      <w:pPr>
        <w:widowControl w:val="0"/>
        <w:ind w:firstLine="709"/>
        <w:jc w:val="both"/>
        <w:rPr>
          <w:rFonts w:eastAsia="Courier New"/>
          <w:bCs/>
          <w:color w:val="000000"/>
          <w:lang w:val="ru-RU" w:eastAsia="ru-RU" w:bidi="ru-RU"/>
        </w:rPr>
      </w:pPr>
      <w:r w:rsidRPr="00A42ED3">
        <w:rPr>
          <w:rFonts w:eastAsia="Courier New"/>
          <w:bCs/>
          <w:color w:val="000000"/>
          <w:lang w:val="ru-RU" w:eastAsia="ru-RU" w:bidi="ru-RU"/>
        </w:rPr>
        <w:t>-</w:t>
      </w:r>
      <w:r>
        <w:rPr>
          <w:rFonts w:eastAsia="Courier New"/>
          <w:bCs/>
          <w:color w:val="000000"/>
          <w:lang w:val="ru-RU" w:eastAsia="ru-RU" w:bidi="ru-RU"/>
        </w:rPr>
        <w:t xml:space="preserve"> </w:t>
      </w:r>
      <w:r w:rsidRPr="00A42ED3">
        <w:rPr>
          <w:rFonts w:eastAsia="Courier New"/>
          <w:bCs/>
          <w:color w:val="000000"/>
          <w:lang w:val="ru-RU" w:eastAsia="ru-RU" w:bidi="ru-RU"/>
        </w:rPr>
        <w:t>Демиграция горизонтов в глубинную область, построение глубинно-скоростной модели.</w:t>
      </w:r>
    </w:p>
    <w:p w:rsidR="00E26C58" w:rsidRPr="00A42ED3" w:rsidRDefault="00E26C58" w:rsidP="00E26C58">
      <w:pPr>
        <w:widowControl w:val="0"/>
        <w:ind w:firstLine="709"/>
        <w:jc w:val="both"/>
        <w:rPr>
          <w:rFonts w:eastAsia="Courier New"/>
          <w:bCs/>
          <w:color w:val="000000"/>
          <w:lang w:val="ru-RU" w:eastAsia="ru-RU" w:bidi="ru-RU"/>
        </w:rPr>
      </w:pPr>
      <w:r w:rsidRPr="00A42ED3">
        <w:rPr>
          <w:rFonts w:eastAsia="Courier New"/>
          <w:bCs/>
          <w:color w:val="000000"/>
          <w:lang w:val="ru-RU" w:eastAsia="ru-RU" w:bidi="ru-RU"/>
        </w:rPr>
        <w:t>- Выполнение программ глубинной миграции.</w:t>
      </w:r>
    </w:p>
    <w:p w:rsidR="00E26C58" w:rsidRPr="00A42ED3" w:rsidRDefault="00E26C58" w:rsidP="00E26C58">
      <w:pPr>
        <w:widowControl w:val="0"/>
        <w:ind w:firstLine="709"/>
        <w:jc w:val="both"/>
        <w:rPr>
          <w:rFonts w:eastAsia="Courier New"/>
          <w:bCs/>
          <w:color w:val="000000"/>
          <w:lang w:val="ru-RU" w:eastAsia="ru-RU" w:bidi="ru-RU"/>
        </w:rPr>
      </w:pPr>
      <w:r w:rsidRPr="00A42ED3">
        <w:rPr>
          <w:rFonts w:eastAsia="Courier New"/>
          <w:bCs/>
          <w:color w:val="000000"/>
          <w:lang w:val="ru-RU" w:eastAsia="ru-RU" w:bidi="ru-RU"/>
        </w:rPr>
        <w:t>- Уточнение глубинно-скоростной модели.</w:t>
      </w:r>
    </w:p>
    <w:p w:rsidR="00E26C58" w:rsidRPr="00A42ED3" w:rsidRDefault="00E26C58" w:rsidP="00E26C58">
      <w:pPr>
        <w:widowControl w:val="0"/>
        <w:ind w:firstLine="709"/>
        <w:jc w:val="both"/>
        <w:rPr>
          <w:rFonts w:eastAsia="Courier New"/>
          <w:bCs/>
          <w:color w:val="000000"/>
          <w:lang w:val="ru-RU" w:eastAsia="ru-RU" w:bidi="ru-RU"/>
        </w:rPr>
      </w:pPr>
      <w:r w:rsidRPr="00A42ED3">
        <w:rPr>
          <w:rFonts w:eastAsia="Courier New"/>
          <w:bCs/>
          <w:color w:val="000000"/>
          <w:lang w:val="ru-RU" w:eastAsia="ru-RU" w:bidi="ru-RU"/>
        </w:rPr>
        <w:t>- Получение окончательного глубинного разреза.</w:t>
      </w:r>
    </w:p>
    <w:p w:rsidR="00E26C58" w:rsidRPr="00347161" w:rsidRDefault="00E26C58" w:rsidP="00E26C58">
      <w:pPr>
        <w:widowControl w:val="0"/>
        <w:ind w:firstLine="709"/>
        <w:jc w:val="both"/>
        <w:rPr>
          <w:rFonts w:eastAsia="Courier New"/>
          <w:bCs/>
          <w:color w:val="000000"/>
          <w:lang w:val="ru-RU" w:eastAsia="ru-RU" w:bidi="ru-RU"/>
        </w:rPr>
      </w:pPr>
      <w:r w:rsidRPr="00347161">
        <w:rPr>
          <w:rFonts w:eastAsia="Courier New"/>
          <w:bCs/>
          <w:color w:val="000000"/>
          <w:lang w:val="ru-RU" w:eastAsia="ru-RU" w:bidi="ru-RU"/>
        </w:rPr>
        <w:t>- Обработка глубинного разреза</w:t>
      </w:r>
    </w:p>
    <w:p w:rsidR="00E26C58" w:rsidRPr="00347161" w:rsidRDefault="00E26C58" w:rsidP="00E26C58">
      <w:pPr>
        <w:widowControl w:val="0"/>
        <w:ind w:firstLine="709"/>
        <w:jc w:val="both"/>
        <w:rPr>
          <w:rFonts w:eastAsia="Courier New"/>
          <w:bCs/>
          <w:color w:val="000000"/>
          <w:lang w:val="ru-RU" w:eastAsia="ru-RU" w:bidi="ru-RU"/>
        </w:rPr>
      </w:pPr>
      <w:r w:rsidRPr="00347161">
        <w:rPr>
          <w:rFonts w:eastAsia="Courier New"/>
          <w:bCs/>
          <w:color w:val="000000"/>
          <w:lang w:val="ru-RU" w:eastAsia="ru-RU" w:bidi="ru-RU"/>
        </w:rPr>
        <w:t>- Перевод результатов глубинной миграции во временную область.</w:t>
      </w:r>
    </w:p>
    <w:p w:rsidR="00E26C58" w:rsidRPr="00347161" w:rsidRDefault="00E26C58" w:rsidP="00E26C58">
      <w:pPr>
        <w:widowControl w:val="0"/>
        <w:spacing w:before="240"/>
        <w:ind w:firstLine="709"/>
        <w:jc w:val="both"/>
        <w:rPr>
          <w:rFonts w:eastAsia="Courier New"/>
          <w:b/>
          <w:bCs/>
          <w:color w:val="000000"/>
          <w:lang w:val="ru-RU" w:eastAsia="ru-RU" w:bidi="ru-RU"/>
        </w:rPr>
      </w:pPr>
      <w:r w:rsidRPr="00347161">
        <w:rPr>
          <w:rFonts w:eastAsia="Courier New"/>
          <w:b/>
          <w:bCs/>
          <w:color w:val="000000"/>
          <w:lang w:val="ru-RU" w:eastAsia="ru-RU" w:bidi="ru-RU"/>
        </w:rPr>
        <w:t>6.3. Геологическая интерпретация сейсморазведочных материалов:</w:t>
      </w:r>
    </w:p>
    <w:p w:rsidR="00E26C58" w:rsidRPr="00347161" w:rsidRDefault="00E26C58" w:rsidP="00E26C58">
      <w:pPr>
        <w:widowControl w:val="0"/>
        <w:ind w:firstLine="709"/>
        <w:jc w:val="both"/>
        <w:rPr>
          <w:rFonts w:eastAsia="Courier New"/>
          <w:bCs/>
          <w:color w:val="000000"/>
          <w:lang w:val="ru-RU" w:eastAsia="ru-RU" w:bidi="ru-RU"/>
        </w:rPr>
      </w:pPr>
      <w:r w:rsidRPr="00347161">
        <w:rPr>
          <w:rFonts w:eastAsia="Courier New"/>
          <w:bCs/>
          <w:color w:val="000000"/>
          <w:lang w:val="ru-RU" w:eastAsia="ru-RU" w:bidi="ru-RU"/>
        </w:rPr>
        <w:t xml:space="preserve">- </w:t>
      </w:r>
      <w:r w:rsidRPr="00347161">
        <w:rPr>
          <w:lang w:val="ru-RU"/>
        </w:rPr>
        <w:t xml:space="preserve">анализ исходных данных МОГТ </w:t>
      </w:r>
      <w:r w:rsidR="006F392C" w:rsidRPr="00347161">
        <w:rPr>
          <w:lang w:val="ru-RU"/>
        </w:rPr>
        <w:t>2D</w:t>
      </w:r>
      <w:r w:rsidRPr="00347161">
        <w:rPr>
          <w:lang w:val="ru-RU"/>
        </w:rPr>
        <w:t>, МОГТ 3Д, бурения, ГИС и других геолого-геофизических данных на изучаемом лицензионном участке, создание базы данных проекта</w:t>
      </w:r>
      <w:r w:rsidRPr="00347161">
        <w:rPr>
          <w:rFonts w:eastAsia="Courier New"/>
          <w:bCs/>
          <w:color w:val="000000"/>
          <w:lang w:val="ru-RU" w:eastAsia="ru-RU" w:bidi="ru-RU"/>
        </w:rPr>
        <w:t>;</w:t>
      </w:r>
    </w:p>
    <w:p w:rsidR="00E26C58" w:rsidRPr="00347161" w:rsidRDefault="00E26C58" w:rsidP="00E26C58">
      <w:pPr>
        <w:widowControl w:val="0"/>
        <w:ind w:firstLine="709"/>
        <w:jc w:val="both"/>
        <w:rPr>
          <w:rFonts w:eastAsia="Courier New"/>
          <w:bCs/>
          <w:color w:val="000000"/>
          <w:lang w:val="ru-RU" w:eastAsia="ru-RU" w:bidi="ru-RU"/>
        </w:rPr>
      </w:pPr>
      <w:r w:rsidRPr="00347161">
        <w:rPr>
          <w:rFonts w:eastAsia="Courier New"/>
          <w:bCs/>
          <w:color w:val="000000"/>
          <w:lang w:val="ru-RU" w:eastAsia="ru-RU" w:bidi="ru-RU"/>
        </w:rPr>
        <w:t xml:space="preserve">- </w:t>
      </w:r>
      <w:r w:rsidRPr="00347161">
        <w:rPr>
          <w:lang w:val="ru-RU"/>
        </w:rPr>
        <w:t>интерпретация скважинных данных: подготовка скважинных данных для инверсии, подготовка петрофизического обоснования сейсмического прогноза, интерпретация данных ГИС, построение объемных литологических моделей, определение основных литотипов, построение петроупругой модели, петрофизическое моделирование изменений параметров резервуара (при наличии данных);</w:t>
      </w:r>
    </w:p>
    <w:p w:rsidR="00E26C58" w:rsidRPr="00347161" w:rsidRDefault="00E26C58" w:rsidP="00E26C58">
      <w:pPr>
        <w:widowControl w:val="0"/>
        <w:ind w:firstLine="709"/>
        <w:jc w:val="both"/>
        <w:rPr>
          <w:rFonts w:eastAsia="Courier New"/>
          <w:bCs/>
          <w:color w:val="000000"/>
          <w:lang w:val="ru-RU" w:eastAsia="ru-RU" w:bidi="ru-RU"/>
        </w:rPr>
      </w:pPr>
      <w:r w:rsidRPr="00347161">
        <w:rPr>
          <w:rFonts w:eastAsia="Courier New"/>
          <w:bCs/>
          <w:color w:val="000000"/>
          <w:lang w:val="ru-RU" w:eastAsia="ru-RU" w:bidi="ru-RU"/>
        </w:rPr>
        <w:t xml:space="preserve">- стратиграфическая увязка волнового поля и геологических границ, корреляция осей синфазности ОВ, выявление и трассирование разломов; </w:t>
      </w:r>
    </w:p>
    <w:p w:rsidR="00E26C58" w:rsidRPr="00347161" w:rsidRDefault="00E26C58" w:rsidP="00E26C58">
      <w:pPr>
        <w:widowControl w:val="0"/>
        <w:ind w:firstLine="709"/>
        <w:jc w:val="both"/>
        <w:rPr>
          <w:rFonts w:eastAsia="Courier New"/>
          <w:bCs/>
          <w:color w:val="000000"/>
          <w:lang w:val="ru-RU" w:eastAsia="ru-RU" w:bidi="ru-RU"/>
        </w:rPr>
      </w:pPr>
      <w:r w:rsidRPr="00347161">
        <w:rPr>
          <w:rFonts w:eastAsia="Courier New"/>
          <w:bCs/>
          <w:color w:val="000000"/>
          <w:lang w:val="ru-RU" w:eastAsia="ru-RU" w:bidi="ru-RU"/>
        </w:rPr>
        <w:t xml:space="preserve">- построение скоростной модели среды или ее детализация, </w:t>
      </w:r>
      <w:r w:rsidRPr="00347161">
        <w:rPr>
          <w:lang w:val="ru-RU"/>
        </w:rPr>
        <w:t xml:space="preserve">структурная интерпретация сейсмических данных, увязка с данными 3Д и </w:t>
      </w:r>
      <w:r w:rsidR="006F392C" w:rsidRPr="00347161">
        <w:rPr>
          <w:lang w:val="ru-RU"/>
        </w:rPr>
        <w:t>2D</w:t>
      </w:r>
      <w:r w:rsidRPr="00347161">
        <w:rPr>
          <w:lang w:val="ru-RU"/>
        </w:rPr>
        <w:t xml:space="preserve"> прилегающих территорий</w:t>
      </w:r>
      <w:r w:rsidRPr="00347161">
        <w:rPr>
          <w:rFonts w:eastAsia="Courier New"/>
          <w:bCs/>
          <w:color w:val="000000"/>
          <w:lang w:val="ru-RU" w:eastAsia="ru-RU" w:bidi="ru-RU"/>
        </w:rPr>
        <w:t>;</w:t>
      </w:r>
    </w:p>
    <w:p w:rsidR="00E26C58" w:rsidRPr="00347161" w:rsidRDefault="00E26C58" w:rsidP="00E26C58">
      <w:pPr>
        <w:widowControl w:val="0"/>
        <w:ind w:firstLine="709"/>
        <w:jc w:val="both"/>
        <w:rPr>
          <w:rFonts w:eastAsia="Courier New"/>
          <w:bCs/>
          <w:color w:val="000000"/>
          <w:lang w:val="ru-RU" w:eastAsia="ru-RU" w:bidi="ru-RU"/>
        </w:rPr>
      </w:pPr>
      <w:r w:rsidRPr="00347161">
        <w:rPr>
          <w:rFonts w:eastAsia="Courier New"/>
          <w:bCs/>
          <w:color w:val="000000"/>
          <w:lang w:val="ru-RU" w:eastAsia="ru-RU" w:bidi="ru-RU"/>
        </w:rPr>
        <w:t xml:space="preserve">- </w:t>
      </w:r>
      <w:r w:rsidRPr="00347161">
        <w:rPr>
          <w:lang w:val="ru-RU"/>
        </w:rPr>
        <w:t xml:space="preserve">восстановление обстановок осадконакопления для резервуара на основе анализа описаний керна, данных ГИС, сейсмических данных. Палеореконструкция; </w:t>
      </w:r>
    </w:p>
    <w:p w:rsidR="00E26C58" w:rsidRPr="00347161" w:rsidRDefault="00E26C58" w:rsidP="00E26C58">
      <w:pPr>
        <w:widowControl w:val="0"/>
        <w:ind w:firstLine="709"/>
        <w:jc w:val="both"/>
        <w:rPr>
          <w:lang w:val="ru-RU"/>
        </w:rPr>
      </w:pPr>
      <w:r w:rsidRPr="00347161">
        <w:rPr>
          <w:rFonts w:eastAsia="Courier New"/>
          <w:bCs/>
          <w:color w:val="000000"/>
          <w:lang w:val="ru-RU" w:eastAsia="ru-RU" w:bidi="ru-RU"/>
        </w:rPr>
        <w:t xml:space="preserve">- </w:t>
      </w:r>
      <w:r w:rsidRPr="00347161">
        <w:rPr>
          <w:lang w:val="ru-RU"/>
        </w:rPr>
        <w:t xml:space="preserve">сейсмофациальный анализ, построение сейсмофациальных карт; </w:t>
      </w:r>
    </w:p>
    <w:p w:rsidR="00E26C58" w:rsidRPr="00347161" w:rsidRDefault="00E26C58" w:rsidP="00E26C58">
      <w:pPr>
        <w:widowControl w:val="0"/>
        <w:ind w:firstLine="709"/>
        <w:jc w:val="both"/>
        <w:rPr>
          <w:rFonts w:eastAsia="Courier New"/>
          <w:bCs/>
          <w:color w:val="000000"/>
          <w:lang w:val="ru-RU" w:eastAsia="ru-RU" w:bidi="ru-RU"/>
        </w:rPr>
      </w:pPr>
      <w:r w:rsidRPr="00347161">
        <w:rPr>
          <w:rFonts w:eastAsia="Courier New"/>
          <w:bCs/>
          <w:color w:val="000000"/>
          <w:lang w:val="ru-RU" w:eastAsia="ru-RU" w:bidi="ru-RU"/>
        </w:rPr>
        <w:t xml:space="preserve">- </w:t>
      </w:r>
      <w:r w:rsidRPr="00347161">
        <w:rPr>
          <w:lang w:val="ru-RU"/>
        </w:rPr>
        <w:t xml:space="preserve">инверсионные преобразования, включающие в себя акустическую и </w:t>
      </w:r>
      <w:proofErr w:type="spellStart"/>
      <w:r w:rsidRPr="00347161">
        <w:rPr>
          <w:lang w:val="ru-RU"/>
        </w:rPr>
        <w:t>геостатистическую</w:t>
      </w:r>
      <w:proofErr w:type="spellEnd"/>
      <w:r w:rsidRPr="00347161">
        <w:rPr>
          <w:lang w:val="ru-RU"/>
        </w:rPr>
        <w:t xml:space="preserve"> инверсию с расчетом кубов акустического и сдвигового импеданса, а также плотности и производных кубов </w:t>
      </w:r>
      <w:proofErr w:type="spellStart"/>
      <w:r w:rsidRPr="00347161">
        <w:t>Vp</w:t>
      </w:r>
      <w:proofErr w:type="spellEnd"/>
      <w:r w:rsidRPr="00347161">
        <w:rPr>
          <w:lang w:val="ru-RU"/>
        </w:rPr>
        <w:t>/</w:t>
      </w:r>
      <w:r w:rsidRPr="00347161">
        <w:t>Vs</w:t>
      </w:r>
      <w:r w:rsidRPr="00347161">
        <w:rPr>
          <w:lang w:val="ru-RU"/>
        </w:rPr>
        <w:t xml:space="preserve">, </w:t>
      </w:r>
      <w:proofErr w:type="spellStart"/>
      <w:r w:rsidRPr="00347161">
        <w:t>μρ</w:t>
      </w:r>
      <w:proofErr w:type="spellEnd"/>
      <w:r w:rsidRPr="00347161">
        <w:rPr>
          <w:lang w:val="ru-RU"/>
        </w:rPr>
        <w:t xml:space="preserve"> и </w:t>
      </w:r>
      <w:proofErr w:type="spellStart"/>
      <w:r w:rsidRPr="00347161">
        <w:t>λρ</w:t>
      </w:r>
      <w:proofErr w:type="spellEnd"/>
      <w:r w:rsidRPr="00347161">
        <w:rPr>
          <w:lang w:val="ru-RU"/>
        </w:rPr>
        <w:t xml:space="preserve">. </w:t>
      </w:r>
      <w:r w:rsidRPr="00347161">
        <w:rPr>
          <w:rFonts w:eastAsia="Courier New"/>
          <w:bCs/>
          <w:color w:val="000000"/>
          <w:lang w:val="ru-RU" w:eastAsia="ru-RU" w:bidi="ru-RU"/>
        </w:rPr>
        <w:t>(при условии наличия материалов ГИС);</w:t>
      </w:r>
    </w:p>
    <w:p w:rsidR="00E26C58" w:rsidRPr="00347161" w:rsidRDefault="00E26C58" w:rsidP="00E26C58">
      <w:pPr>
        <w:widowControl w:val="0"/>
        <w:ind w:firstLine="709"/>
        <w:jc w:val="both"/>
        <w:rPr>
          <w:rFonts w:eastAsia="Courier New"/>
          <w:bCs/>
          <w:color w:val="000000"/>
          <w:lang w:val="ru-RU" w:eastAsia="ru-RU" w:bidi="ru-RU"/>
        </w:rPr>
      </w:pPr>
      <w:r w:rsidRPr="00347161">
        <w:rPr>
          <w:rFonts w:eastAsia="Courier New"/>
          <w:bCs/>
          <w:color w:val="000000"/>
          <w:lang w:val="ru-RU" w:eastAsia="ru-RU" w:bidi="ru-RU"/>
        </w:rPr>
        <w:t xml:space="preserve">- динамический анализ, </w:t>
      </w:r>
      <w:r w:rsidRPr="00347161">
        <w:rPr>
          <w:rFonts w:eastAsia="Courier New"/>
          <w:bCs/>
          <w:color w:val="000000"/>
          <w:lang w:eastAsia="ru-RU" w:bidi="ru-RU"/>
        </w:rPr>
        <w:t>AVO</w:t>
      </w:r>
      <w:r w:rsidRPr="00347161">
        <w:rPr>
          <w:rFonts w:eastAsia="Courier New"/>
          <w:bCs/>
          <w:color w:val="000000"/>
          <w:lang w:val="ru-RU" w:eastAsia="ru-RU" w:bidi="ru-RU"/>
        </w:rPr>
        <w:t xml:space="preserve"> - анализ;</w:t>
      </w:r>
    </w:p>
    <w:p w:rsidR="00E26C58" w:rsidRPr="00347161" w:rsidRDefault="00E26C58" w:rsidP="00E26C58">
      <w:pPr>
        <w:widowControl w:val="0"/>
        <w:ind w:firstLine="709"/>
        <w:jc w:val="both"/>
        <w:rPr>
          <w:rFonts w:eastAsia="Courier New"/>
          <w:bCs/>
          <w:color w:val="000000"/>
          <w:lang w:val="ru-RU" w:eastAsia="ru-RU" w:bidi="ru-RU"/>
        </w:rPr>
      </w:pPr>
      <w:r w:rsidRPr="00347161">
        <w:rPr>
          <w:rFonts w:eastAsia="Courier New"/>
          <w:bCs/>
          <w:color w:val="000000"/>
          <w:lang w:val="ru-RU" w:eastAsia="ru-RU" w:bidi="ru-RU"/>
        </w:rPr>
        <w:t xml:space="preserve">- </w:t>
      </w:r>
      <w:r w:rsidRPr="00347161">
        <w:rPr>
          <w:lang w:val="ru-RU"/>
        </w:rPr>
        <w:t>интегрированная интерпретация всех полученных материалов, прогноз свойств резервуара: литологии, пористости, насыщения;</w:t>
      </w:r>
    </w:p>
    <w:p w:rsidR="00E26C58" w:rsidRPr="00347161" w:rsidRDefault="00E26C58" w:rsidP="00E26C58">
      <w:pPr>
        <w:widowControl w:val="0"/>
        <w:ind w:firstLine="709"/>
        <w:jc w:val="both"/>
        <w:rPr>
          <w:rFonts w:eastAsia="Courier New"/>
          <w:bCs/>
          <w:color w:val="000000"/>
          <w:lang w:val="ru-RU" w:eastAsia="ru-RU" w:bidi="ru-RU"/>
        </w:rPr>
      </w:pPr>
      <w:r w:rsidRPr="00347161">
        <w:rPr>
          <w:rFonts w:eastAsia="Courier New"/>
          <w:bCs/>
          <w:color w:val="000000"/>
          <w:lang w:val="ru-RU" w:eastAsia="ru-RU" w:bidi="ru-RU"/>
        </w:rPr>
        <w:t>- выявление перспективных объектов и вероятных ловушек УВ;</w:t>
      </w:r>
    </w:p>
    <w:p w:rsidR="00E26C58" w:rsidRPr="00347161" w:rsidRDefault="00E26C58" w:rsidP="00E26C58">
      <w:pPr>
        <w:widowControl w:val="0"/>
        <w:ind w:firstLine="709"/>
        <w:jc w:val="both"/>
        <w:rPr>
          <w:rFonts w:eastAsia="Courier New"/>
          <w:bCs/>
          <w:color w:val="000000"/>
          <w:lang w:val="ru-RU" w:eastAsia="ru-RU" w:bidi="ru-RU"/>
        </w:rPr>
      </w:pPr>
      <w:r w:rsidRPr="00347161">
        <w:rPr>
          <w:rFonts w:eastAsia="Courier New"/>
          <w:bCs/>
          <w:color w:val="000000"/>
          <w:lang w:val="ru-RU" w:eastAsia="ru-RU" w:bidi="ru-RU"/>
        </w:rPr>
        <w:t>- оценка ресурсов по выделенным объектам;</w:t>
      </w:r>
    </w:p>
    <w:p w:rsidR="00E26C58" w:rsidRPr="00347161" w:rsidRDefault="00E26C58" w:rsidP="00E26C58">
      <w:pPr>
        <w:widowControl w:val="0"/>
        <w:ind w:firstLine="709"/>
        <w:jc w:val="both"/>
        <w:rPr>
          <w:rFonts w:eastAsia="Courier New"/>
          <w:bCs/>
          <w:color w:val="000000"/>
          <w:lang w:val="ru-RU" w:eastAsia="ru-RU" w:bidi="ru-RU"/>
        </w:rPr>
      </w:pPr>
      <w:r w:rsidRPr="00347161">
        <w:rPr>
          <w:rFonts w:eastAsia="Courier New"/>
          <w:bCs/>
          <w:color w:val="000000"/>
          <w:lang w:val="ru-RU" w:eastAsia="ru-RU" w:bidi="ru-RU"/>
        </w:rPr>
        <w:t>- оценка точности и надежности результатов;</w:t>
      </w:r>
    </w:p>
    <w:p w:rsidR="00E26C58" w:rsidRPr="00347161" w:rsidRDefault="00E26C58" w:rsidP="00E26C58">
      <w:pPr>
        <w:widowControl w:val="0"/>
        <w:ind w:firstLine="709"/>
        <w:jc w:val="both"/>
        <w:rPr>
          <w:rFonts w:eastAsia="Courier New"/>
          <w:bCs/>
          <w:color w:val="000000"/>
          <w:lang w:val="ru-RU" w:eastAsia="ru-RU" w:bidi="ru-RU"/>
        </w:rPr>
      </w:pPr>
      <w:r w:rsidRPr="00347161">
        <w:rPr>
          <w:rFonts w:eastAsia="Courier New"/>
          <w:bCs/>
          <w:color w:val="000000"/>
          <w:lang w:val="ru-RU" w:eastAsia="ru-RU" w:bidi="ru-RU"/>
        </w:rPr>
        <w:t xml:space="preserve">- </w:t>
      </w:r>
      <w:r w:rsidRPr="00347161">
        <w:rPr>
          <w:lang w:val="ru-RU"/>
        </w:rPr>
        <w:t>построение сейсмогеологической модели;</w:t>
      </w:r>
    </w:p>
    <w:p w:rsidR="00E26C58" w:rsidRPr="00347161" w:rsidRDefault="00E26C58" w:rsidP="00E26C58">
      <w:pPr>
        <w:widowControl w:val="0"/>
        <w:ind w:firstLine="709"/>
        <w:jc w:val="both"/>
        <w:rPr>
          <w:rFonts w:eastAsia="Courier New"/>
          <w:bCs/>
          <w:color w:val="000000"/>
          <w:lang w:val="ru-RU" w:eastAsia="ru-RU" w:bidi="ru-RU"/>
        </w:rPr>
      </w:pPr>
      <w:r w:rsidRPr="00347161">
        <w:rPr>
          <w:rFonts w:eastAsia="Courier New"/>
          <w:bCs/>
          <w:color w:val="000000"/>
          <w:lang w:val="ru-RU" w:eastAsia="ru-RU" w:bidi="ru-RU"/>
        </w:rPr>
        <w:t>- составление геологического отчета.</w:t>
      </w:r>
    </w:p>
    <w:p w:rsidR="00E26C58" w:rsidRPr="00347161" w:rsidRDefault="00E26C58" w:rsidP="00E26C58">
      <w:pPr>
        <w:widowControl w:val="0"/>
        <w:ind w:firstLine="709"/>
        <w:jc w:val="both"/>
        <w:rPr>
          <w:rFonts w:eastAsia="Courier New"/>
          <w:bCs/>
          <w:color w:val="000000"/>
          <w:lang w:val="ru-RU" w:eastAsia="ru-RU" w:bidi="ru-RU"/>
        </w:rPr>
      </w:pPr>
    </w:p>
    <w:p w:rsidR="00E26C58" w:rsidRPr="00347161" w:rsidRDefault="00E26C58" w:rsidP="00E26C58">
      <w:pPr>
        <w:widowControl w:val="0"/>
        <w:ind w:firstLine="709"/>
        <w:jc w:val="both"/>
        <w:rPr>
          <w:rFonts w:eastAsia="Courier New"/>
          <w:b/>
          <w:bCs/>
          <w:color w:val="000000"/>
          <w:lang w:val="ru-RU" w:eastAsia="ru-RU" w:bidi="ru-RU"/>
        </w:rPr>
      </w:pPr>
      <w:r w:rsidRPr="00347161">
        <w:rPr>
          <w:rFonts w:eastAsia="Courier New"/>
          <w:b/>
          <w:bCs/>
          <w:color w:val="000000"/>
          <w:lang w:val="ru-RU" w:eastAsia="ru-RU" w:bidi="ru-RU"/>
        </w:rPr>
        <w:t>7. Ожидаемые результаты работ:</w:t>
      </w:r>
    </w:p>
    <w:p w:rsidR="00E26C58" w:rsidRPr="00347161" w:rsidRDefault="00E26C58" w:rsidP="00E26C58">
      <w:pPr>
        <w:ind w:firstLine="709"/>
        <w:rPr>
          <w:lang w:val="ru-RU" w:eastAsia="ru-RU" w:bidi="ru-RU"/>
        </w:rPr>
      </w:pPr>
      <w:r w:rsidRPr="00347161">
        <w:rPr>
          <w:b/>
          <w:lang w:val="ru-RU" w:eastAsia="ru-RU" w:bidi="ru-RU"/>
        </w:rPr>
        <w:t>7.1.</w:t>
      </w:r>
      <w:r w:rsidRPr="00347161">
        <w:rPr>
          <w:lang w:val="ru-RU" w:eastAsia="ru-RU" w:bidi="ru-RU"/>
        </w:rPr>
        <w:t xml:space="preserve"> По завершению полевых работ Заказчику будут переданы следующие материалы:</w:t>
      </w:r>
    </w:p>
    <w:p w:rsidR="00E26C58" w:rsidRPr="00347161" w:rsidRDefault="00E26C58" w:rsidP="00E26C58">
      <w:pPr>
        <w:widowControl w:val="0"/>
        <w:numPr>
          <w:ilvl w:val="0"/>
          <w:numId w:val="6"/>
        </w:numPr>
        <w:jc w:val="both"/>
        <w:rPr>
          <w:rFonts w:eastAsia="Courier New"/>
          <w:bCs/>
          <w:color w:val="000000"/>
          <w:lang w:val="ru-RU" w:eastAsia="ru-RU" w:bidi="ru-RU"/>
        </w:rPr>
      </w:pPr>
      <w:r w:rsidRPr="00347161">
        <w:rPr>
          <w:rFonts w:eastAsia="Courier New"/>
          <w:bCs/>
          <w:color w:val="000000"/>
          <w:lang w:val="ru-RU" w:eastAsia="ru-RU" w:bidi="ru-RU"/>
        </w:rPr>
        <w:t xml:space="preserve">Полевые сейсмограммы в формате </w:t>
      </w:r>
      <w:r w:rsidRPr="00347161">
        <w:rPr>
          <w:rFonts w:eastAsia="Courier New"/>
          <w:bCs/>
          <w:color w:val="000000"/>
          <w:lang w:eastAsia="ru-RU" w:bidi="ru-RU"/>
        </w:rPr>
        <w:t>SEG</w:t>
      </w:r>
      <w:r w:rsidRPr="00347161">
        <w:rPr>
          <w:rFonts w:eastAsia="Courier New"/>
          <w:bCs/>
          <w:color w:val="000000"/>
          <w:lang w:val="ru-RU" w:eastAsia="ru-RU" w:bidi="ru-RU"/>
        </w:rPr>
        <w:t>-</w:t>
      </w:r>
      <w:r w:rsidRPr="00347161">
        <w:rPr>
          <w:rFonts w:eastAsia="Courier New"/>
          <w:bCs/>
          <w:color w:val="000000"/>
          <w:lang w:eastAsia="ru-RU" w:bidi="ru-RU"/>
        </w:rPr>
        <w:t>Y</w:t>
      </w:r>
      <w:r w:rsidRPr="00347161">
        <w:rPr>
          <w:rFonts w:eastAsia="Courier New"/>
          <w:bCs/>
          <w:color w:val="000000"/>
          <w:lang w:val="ru-RU" w:eastAsia="ru-RU" w:bidi="ru-RU"/>
        </w:rPr>
        <w:t xml:space="preserve"> для образования сейсмических профилей 2</w:t>
      </w:r>
      <w:r w:rsidRPr="00347161">
        <w:rPr>
          <w:rFonts w:eastAsia="Courier New"/>
          <w:bCs/>
          <w:color w:val="000000"/>
          <w:lang w:eastAsia="ru-RU" w:bidi="ru-RU"/>
        </w:rPr>
        <w:t>D</w:t>
      </w:r>
      <w:r w:rsidRPr="00347161">
        <w:rPr>
          <w:rFonts w:eastAsia="Courier New"/>
          <w:bCs/>
          <w:color w:val="000000"/>
          <w:lang w:val="ru-RU" w:eastAsia="ru-RU" w:bidi="ru-RU"/>
        </w:rPr>
        <w:t>.</w:t>
      </w:r>
    </w:p>
    <w:p w:rsidR="00E26C58" w:rsidRPr="00347161" w:rsidRDefault="00E26C58" w:rsidP="00E26C58">
      <w:pPr>
        <w:widowControl w:val="0"/>
        <w:numPr>
          <w:ilvl w:val="0"/>
          <w:numId w:val="6"/>
        </w:numPr>
        <w:jc w:val="both"/>
        <w:rPr>
          <w:rFonts w:eastAsia="Courier New"/>
          <w:bCs/>
          <w:color w:val="000000"/>
          <w:lang w:val="ru-RU" w:eastAsia="ru-RU" w:bidi="ru-RU"/>
        </w:rPr>
      </w:pPr>
      <w:r w:rsidRPr="00347161">
        <w:rPr>
          <w:rFonts w:eastAsia="Courier New"/>
          <w:bCs/>
          <w:color w:val="000000"/>
          <w:lang w:val="ru-RU" w:eastAsia="ru-RU" w:bidi="ru-RU"/>
        </w:rPr>
        <w:t>Схема расположения проектных и вынесенных в натуру линий возбуждения и приёма колебаний 2</w:t>
      </w:r>
      <w:r w:rsidRPr="00347161">
        <w:rPr>
          <w:rFonts w:eastAsia="Courier New"/>
          <w:bCs/>
          <w:color w:val="000000"/>
          <w:lang w:eastAsia="ru-RU" w:bidi="ru-RU"/>
        </w:rPr>
        <w:t>D</w:t>
      </w:r>
      <w:r w:rsidRPr="00347161">
        <w:rPr>
          <w:rFonts w:eastAsia="Courier New"/>
          <w:bCs/>
          <w:color w:val="000000"/>
          <w:lang w:val="ru-RU" w:eastAsia="ru-RU" w:bidi="ru-RU"/>
        </w:rPr>
        <w:t>.</w:t>
      </w:r>
    </w:p>
    <w:p w:rsidR="00E26C58" w:rsidRPr="00A42ED3" w:rsidRDefault="00E26C58" w:rsidP="00E26C58">
      <w:pPr>
        <w:widowControl w:val="0"/>
        <w:numPr>
          <w:ilvl w:val="0"/>
          <w:numId w:val="6"/>
        </w:numPr>
        <w:jc w:val="both"/>
        <w:rPr>
          <w:rFonts w:eastAsia="Courier New"/>
          <w:bCs/>
          <w:color w:val="000000"/>
          <w:lang w:val="ru-RU" w:eastAsia="ru-RU" w:bidi="ru-RU"/>
        </w:rPr>
      </w:pPr>
      <w:r w:rsidRPr="00347161">
        <w:rPr>
          <w:rFonts w:eastAsia="Courier New"/>
          <w:bCs/>
          <w:color w:val="000000"/>
          <w:lang w:val="ru-RU" w:eastAsia="ru-RU" w:bidi="ru-RU"/>
        </w:rPr>
        <w:t xml:space="preserve">Рапорта операторов в электронном и бумажном виде с указанием природных и </w:t>
      </w:r>
      <w:r w:rsidRPr="00347161">
        <w:rPr>
          <w:rFonts w:eastAsia="Courier New"/>
          <w:bCs/>
          <w:color w:val="000000"/>
          <w:lang w:val="ru-RU" w:eastAsia="ru-RU" w:bidi="ru-RU"/>
        </w:rPr>
        <w:lastRenderedPageBreak/>
        <w:t>техногенных факторов, влияющих на качество получаемых материалов, а также с описанием всех отклонений от проектной технологии</w:t>
      </w:r>
      <w:r w:rsidRPr="00A42ED3">
        <w:rPr>
          <w:rFonts w:eastAsia="Courier New"/>
          <w:bCs/>
          <w:color w:val="000000"/>
          <w:lang w:val="ru-RU" w:eastAsia="ru-RU" w:bidi="ru-RU"/>
        </w:rPr>
        <w:t xml:space="preserve"> наблюдений.</w:t>
      </w:r>
    </w:p>
    <w:p w:rsidR="00E26C58" w:rsidRPr="00A42ED3" w:rsidRDefault="00E26C58" w:rsidP="00E26C58">
      <w:pPr>
        <w:widowControl w:val="0"/>
        <w:numPr>
          <w:ilvl w:val="0"/>
          <w:numId w:val="6"/>
        </w:numPr>
        <w:jc w:val="both"/>
        <w:rPr>
          <w:rFonts w:eastAsia="Courier New"/>
          <w:bCs/>
          <w:color w:val="000000"/>
          <w:lang w:val="ru-RU" w:eastAsia="ru-RU" w:bidi="ru-RU"/>
        </w:rPr>
      </w:pPr>
      <w:r w:rsidRPr="00A42ED3">
        <w:rPr>
          <w:rFonts w:eastAsia="Courier New"/>
          <w:bCs/>
          <w:color w:val="000000"/>
          <w:lang w:val="ru-RU" w:eastAsia="ru-RU" w:bidi="ru-RU"/>
        </w:rPr>
        <w:t>Результаты аппаратурных проверок регистрирующего оборудования и источников упругих колебаний.</w:t>
      </w:r>
    </w:p>
    <w:p w:rsidR="00E26C58" w:rsidRPr="00CF589E" w:rsidRDefault="00E26C58" w:rsidP="00E26C58">
      <w:pPr>
        <w:widowControl w:val="0"/>
        <w:numPr>
          <w:ilvl w:val="0"/>
          <w:numId w:val="6"/>
        </w:numPr>
        <w:jc w:val="both"/>
        <w:rPr>
          <w:rFonts w:eastAsia="Courier New"/>
          <w:bCs/>
          <w:color w:val="000000"/>
          <w:lang w:eastAsia="ru-RU" w:bidi="ru-RU"/>
        </w:rPr>
      </w:pPr>
      <w:r w:rsidRPr="00CF589E">
        <w:rPr>
          <w:rFonts w:eastAsia="Courier New"/>
          <w:bCs/>
          <w:color w:val="000000"/>
          <w:lang w:eastAsia="ru-RU" w:bidi="ru-RU"/>
        </w:rPr>
        <w:t>Журналы регистрации полевых картриджей.</w:t>
      </w:r>
    </w:p>
    <w:p w:rsidR="00E26C58" w:rsidRPr="00A42ED3" w:rsidRDefault="00E26C58" w:rsidP="00E26C58">
      <w:pPr>
        <w:widowControl w:val="0"/>
        <w:numPr>
          <w:ilvl w:val="0"/>
          <w:numId w:val="6"/>
        </w:numPr>
        <w:jc w:val="both"/>
        <w:rPr>
          <w:rFonts w:eastAsia="Courier New"/>
          <w:bCs/>
          <w:color w:val="000000"/>
          <w:lang w:val="ru-RU" w:eastAsia="ru-RU" w:bidi="ru-RU"/>
        </w:rPr>
      </w:pPr>
      <w:r w:rsidRPr="00A42ED3">
        <w:rPr>
          <w:rFonts w:eastAsia="Courier New"/>
          <w:bCs/>
          <w:color w:val="000000"/>
          <w:lang w:val="ru-RU" w:eastAsia="ru-RU" w:bidi="ru-RU"/>
        </w:rPr>
        <w:t>Акты предварительной приёмки полевого материала.</w:t>
      </w:r>
    </w:p>
    <w:p w:rsidR="00E26C58" w:rsidRPr="00A42ED3" w:rsidRDefault="00E26C58" w:rsidP="00E26C58">
      <w:pPr>
        <w:widowControl w:val="0"/>
        <w:numPr>
          <w:ilvl w:val="0"/>
          <w:numId w:val="6"/>
        </w:numPr>
        <w:jc w:val="both"/>
        <w:rPr>
          <w:rFonts w:eastAsia="Courier New"/>
          <w:bCs/>
          <w:color w:val="000000"/>
          <w:lang w:val="ru-RU" w:eastAsia="ru-RU" w:bidi="ru-RU"/>
        </w:rPr>
      </w:pPr>
      <w:r w:rsidRPr="00A42ED3">
        <w:rPr>
          <w:rFonts w:eastAsia="Courier New"/>
          <w:bCs/>
          <w:color w:val="000000"/>
          <w:lang w:val="ru-RU" w:eastAsia="ru-RU" w:bidi="ru-RU"/>
        </w:rPr>
        <w:t>Акт окончательной приёмки топогеодезических материалов комиссией Подрядчика с участием представителя Заказчика.</w:t>
      </w:r>
    </w:p>
    <w:p w:rsidR="00E26C58" w:rsidRPr="00A42ED3" w:rsidRDefault="00E26C58" w:rsidP="00E26C58">
      <w:pPr>
        <w:widowControl w:val="0"/>
        <w:numPr>
          <w:ilvl w:val="0"/>
          <w:numId w:val="6"/>
        </w:numPr>
        <w:jc w:val="both"/>
        <w:rPr>
          <w:rFonts w:eastAsia="Courier New"/>
          <w:bCs/>
          <w:color w:val="000000"/>
          <w:lang w:val="ru-RU" w:eastAsia="ru-RU" w:bidi="ru-RU"/>
        </w:rPr>
      </w:pPr>
      <w:r w:rsidRPr="00A42ED3">
        <w:rPr>
          <w:rFonts w:eastAsia="Courier New"/>
          <w:bCs/>
          <w:color w:val="000000"/>
          <w:lang w:val="ru-RU" w:eastAsia="ru-RU" w:bidi="ru-RU"/>
        </w:rPr>
        <w:t>Топогеодезические материалы: каталог координат и ведомость высот ПВ и ПП, таблица пересечений ЛВ и ЛП, абрисы по ЛВ и ЛП, копия топокарты в масштабе 1:25 000 без координатной сетки с нанесёнными линиями возбуждения и приёма и скважинами, имеющимися на участке.</w:t>
      </w:r>
    </w:p>
    <w:p w:rsidR="00E26C58" w:rsidRPr="00A42ED3" w:rsidRDefault="00E26C58" w:rsidP="00E26C58">
      <w:pPr>
        <w:widowControl w:val="0"/>
        <w:numPr>
          <w:ilvl w:val="0"/>
          <w:numId w:val="6"/>
        </w:numPr>
        <w:jc w:val="both"/>
        <w:rPr>
          <w:rFonts w:eastAsia="Courier New"/>
          <w:bCs/>
          <w:color w:val="000000"/>
          <w:lang w:val="ru-RU" w:eastAsia="ru-RU" w:bidi="ru-RU"/>
        </w:rPr>
      </w:pPr>
      <w:r w:rsidRPr="00A42ED3">
        <w:rPr>
          <w:rFonts w:eastAsia="Courier New"/>
          <w:bCs/>
          <w:color w:val="000000"/>
          <w:lang w:val="ru-RU" w:eastAsia="ru-RU" w:bidi="ru-RU"/>
        </w:rPr>
        <w:t>Каталог полных координат всех имеющихся на площади скважин.</w:t>
      </w:r>
    </w:p>
    <w:p w:rsidR="00E26C58" w:rsidRPr="00A42ED3" w:rsidRDefault="00E26C58" w:rsidP="00E26C58">
      <w:pPr>
        <w:widowControl w:val="0"/>
        <w:numPr>
          <w:ilvl w:val="0"/>
          <w:numId w:val="6"/>
        </w:numPr>
        <w:jc w:val="both"/>
        <w:rPr>
          <w:rFonts w:eastAsia="Courier New"/>
          <w:bCs/>
          <w:color w:val="000000"/>
          <w:lang w:val="ru-RU" w:eastAsia="ru-RU" w:bidi="ru-RU"/>
        </w:rPr>
      </w:pPr>
      <w:r w:rsidRPr="00A42ED3">
        <w:rPr>
          <w:rFonts w:eastAsia="Courier New"/>
          <w:bCs/>
          <w:color w:val="000000"/>
          <w:lang w:val="ru-RU" w:eastAsia="ru-RU" w:bidi="ru-RU"/>
        </w:rPr>
        <w:t xml:space="preserve">Итоговые </w:t>
      </w:r>
      <w:r w:rsidRPr="00CF589E">
        <w:rPr>
          <w:rFonts w:eastAsia="Courier New"/>
          <w:bCs/>
          <w:color w:val="000000"/>
          <w:lang w:eastAsia="ru-RU" w:bidi="ru-RU"/>
        </w:rPr>
        <w:t>SPS</w:t>
      </w:r>
      <w:r w:rsidRPr="00A42ED3">
        <w:rPr>
          <w:rFonts w:eastAsia="Courier New"/>
          <w:bCs/>
          <w:color w:val="000000"/>
          <w:lang w:val="ru-RU" w:eastAsia="ru-RU" w:bidi="ru-RU"/>
        </w:rPr>
        <w:t>-файлы (</w:t>
      </w:r>
      <w:r w:rsidRPr="00CF589E">
        <w:rPr>
          <w:rFonts w:eastAsia="Courier New"/>
          <w:bCs/>
          <w:color w:val="000000"/>
          <w:lang w:eastAsia="ru-RU" w:bidi="ru-RU"/>
        </w:rPr>
        <w:t>R</w:t>
      </w:r>
      <w:r w:rsidRPr="00A42ED3">
        <w:rPr>
          <w:rFonts w:eastAsia="Courier New"/>
          <w:bCs/>
          <w:color w:val="000000"/>
          <w:lang w:val="ru-RU" w:eastAsia="ru-RU" w:bidi="ru-RU"/>
        </w:rPr>
        <w:t xml:space="preserve">, </w:t>
      </w:r>
      <w:r w:rsidRPr="00CF589E">
        <w:rPr>
          <w:rFonts w:eastAsia="Courier New"/>
          <w:bCs/>
          <w:color w:val="000000"/>
          <w:lang w:eastAsia="ru-RU" w:bidi="ru-RU"/>
        </w:rPr>
        <w:t>S</w:t>
      </w:r>
      <w:r w:rsidRPr="00A42ED3">
        <w:rPr>
          <w:rFonts w:eastAsia="Courier New"/>
          <w:bCs/>
          <w:color w:val="000000"/>
          <w:lang w:val="ru-RU" w:eastAsia="ru-RU" w:bidi="ru-RU"/>
        </w:rPr>
        <w:t xml:space="preserve">, </w:t>
      </w:r>
      <w:r w:rsidRPr="00CF589E">
        <w:rPr>
          <w:rFonts w:eastAsia="Courier New"/>
          <w:bCs/>
          <w:color w:val="000000"/>
          <w:lang w:eastAsia="ru-RU" w:bidi="ru-RU"/>
        </w:rPr>
        <w:t>X</w:t>
      </w:r>
      <w:r w:rsidRPr="00A42ED3">
        <w:rPr>
          <w:rFonts w:eastAsia="Courier New"/>
          <w:bCs/>
          <w:color w:val="000000"/>
          <w:lang w:val="ru-RU" w:eastAsia="ru-RU" w:bidi="ru-RU"/>
        </w:rPr>
        <w:t>) с координатами пунктов возбуждения и приёма.</w:t>
      </w:r>
    </w:p>
    <w:p w:rsidR="00E26C58" w:rsidRPr="00A42ED3" w:rsidRDefault="00E26C58" w:rsidP="00E26C58">
      <w:pPr>
        <w:widowControl w:val="0"/>
        <w:numPr>
          <w:ilvl w:val="0"/>
          <w:numId w:val="6"/>
        </w:numPr>
        <w:jc w:val="both"/>
        <w:rPr>
          <w:rFonts w:eastAsia="Courier New"/>
          <w:bCs/>
          <w:color w:val="000000"/>
          <w:lang w:val="ru-RU" w:eastAsia="ru-RU" w:bidi="ru-RU"/>
        </w:rPr>
      </w:pPr>
      <w:r w:rsidRPr="00A42ED3">
        <w:rPr>
          <w:rFonts w:eastAsia="Courier New"/>
          <w:bCs/>
          <w:color w:val="000000"/>
          <w:lang w:val="ru-RU" w:eastAsia="ru-RU" w:bidi="ru-RU"/>
        </w:rPr>
        <w:t>Результаты изучения строения ВЧР (глубины взрывных скважин, таблицы вертикального времени, исходные и обработанные данные МСК или МПВ, карты альтитуд) и принятая модель строения ВЧР (уровень приведения; карты скоростей в слоях ЗМС и под ЗМС, толщин слоёв ЗМС).</w:t>
      </w:r>
    </w:p>
    <w:p w:rsidR="00E26C58" w:rsidRPr="00A42ED3" w:rsidRDefault="00E26C58" w:rsidP="00E26C58">
      <w:pPr>
        <w:widowControl w:val="0"/>
        <w:numPr>
          <w:ilvl w:val="0"/>
          <w:numId w:val="6"/>
        </w:numPr>
        <w:jc w:val="both"/>
        <w:rPr>
          <w:rFonts w:eastAsia="Courier New"/>
          <w:bCs/>
          <w:color w:val="000000"/>
          <w:lang w:val="ru-RU" w:eastAsia="ru-RU" w:bidi="ru-RU"/>
        </w:rPr>
      </w:pPr>
      <w:r w:rsidRPr="00A42ED3">
        <w:rPr>
          <w:rFonts w:eastAsia="Courier New"/>
          <w:bCs/>
          <w:color w:val="000000"/>
          <w:lang w:val="ru-RU" w:eastAsia="ru-RU" w:bidi="ru-RU"/>
        </w:rPr>
        <w:t>Расчётные статические поправки за ПП и ПВ в табличном виде и в виде карт статических поправок, совмещённых с ландшафтной основой.</w:t>
      </w:r>
    </w:p>
    <w:p w:rsidR="00E26C58" w:rsidRPr="00A42ED3" w:rsidRDefault="00E26C58" w:rsidP="00E26C58">
      <w:pPr>
        <w:widowControl w:val="0"/>
        <w:numPr>
          <w:ilvl w:val="0"/>
          <w:numId w:val="6"/>
        </w:numPr>
        <w:jc w:val="both"/>
        <w:rPr>
          <w:rFonts w:eastAsia="Courier New"/>
          <w:bCs/>
          <w:color w:val="000000"/>
          <w:lang w:val="ru-RU" w:eastAsia="ru-RU" w:bidi="ru-RU"/>
        </w:rPr>
      </w:pPr>
      <w:r w:rsidRPr="00A42ED3">
        <w:rPr>
          <w:rFonts w:eastAsia="Courier New"/>
          <w:bCs/>
          <w:color w:val="000000"/>
          <w:lang w:val="ru-RU" w:eastAsia="ru-RU" w:bidi="ru-RU"/>
        </w:rPr>
        <w:t>Карты качества полученных данных, микросейсм, соотношения сигнал/помеха и сигнал/микросейсмы, частотного параметра в интервале целевых горизонтов, рассчитанные по сейсмограммам ОПВ и ОПП до полевой обработки, совмещенные с ландшафтной основой.</w:t>
      </w:r>
    </w:p>
    <w:p w:rsidR="00E26C58" w:rsidRPr="00A42ED3" w:rsidRDefault="00E26C58" w:rsidP="00E26C58">
      <w:pPr>
        <w:widowControl w:val="0"/>
        <w:numPr>
          <w:ilvl w:val="0"/>
          <w:numId w:val="6"/>
        </w:numPr>
        <w:jc w:val="both"/>
        <w:rPr>
          <w:rFonts w:eastAsia="Courier New"/>
          <w:bCs/>
          <w:color w:val="000000"/>
          <w:lang w:val="ru-RU" w:eastAsia="ru-RU" w:bidi="ru-RU"/>
        </w:rPr>
      </w:pPr>
      <w:r w:rsidRPr="00A42ED3">
        <w:rPr>
          <w:rFonts w:eastAsia="Courier New"/>
          <w:bCs/>
          <w:color w:val="000000"/>
          <w:lang w:val="ru-RU" w:eastAsia="ru-RU" w:bidi="ru-RU"/>
        </w:rPr>
        <w:t>Предварительны</w:t>
      </w:r>
      <w:r>
        <w:rPr>
          <w:rFonts w:eastAsia="Courier New"/>
          <w:bCs/>
          <w:color w:val="000000"/>
          <w:lang w:val="ru-RU" w:eastAsia="ru-RU" w:bidi="ru-RU"/>
        </w:rPr>
        <w:t>е</w:t>
      </w:r>
      <w:r w:rsidRPr="00A42ED3">
        <w:rPr>
          <w:rFonts w:eastAsia="Courier New"/>
          <w:bCs/>
          <w:color w:val="000000"/>
          <w:lang w:val="ru-RU" w:eastAsia="ru-RU" w:bidi="ru-RU"/>
        </w:rPr>
        <w:t xml:space="preserve"> </w:t>
      </w:r>
      <w:r>
        <w:rPr>
          <w:rFonts w:eastAsia="Courier New"/>
          <w:bCs/>
          <w:color w:val="000000"/>
          <w:lang w:val="ru-RU" w:eastAsia="ru-RU" w:bidi="ru-RU"/>
        </w:rPr>
        <w:t>разрезы</w:t>
      </w:r>
      <w:r w:rsidRPr="00A42ED3">
        <w:rPr>
          <w:rFonts w:eastAsia="Courier New"/>
          <w:bCs/>
          <w:color w:val="000000"/>
          <w:lang w:val="ru-RU" w:eastAsia="ru-RU" w:bidi="ru-RU"/>
        </w:rPr>
        <w:t xml:space="preserve"> </w:t>
      </w:r>
      <w:r>
        <w:rPr>
          <w:rFonts w:eastAsia="Courier New"/>
          <w:bCs/>
          <w:color w:val="000000"/>
          <w:lang w:val="ru-RU" w:eastAsia="ru-RU" w:bidi="ru-RU"/>
        </w:rPr>
        <w:t>2</w:t>
      </w:r>
      <w:r>
        <w:rPr>
          <w:rFonts w:eastAsia="Courier New"/>
          <w:bCs/>
          <w:color w:val="000000"/>
          <w:lang w:eastAsia="ru-RU" w:bidi="ru-RU"/>
        </w:rPr>
        <w:t>D</w:t>
      </w:r>
      <w:r w:rsidRPr="00A42ED3">
        <w:rPr>
          <w:rFonts w:eastAsia="Courier New"/>
          <w:bCs/>
          <w:color w:val="000000"/>
          <w:lang w:val="ru-RU" w:eastAsia="ru-RU" w:bidi="ru-RU"/>
        </w:rPr>
        <w:t xml:space="preserve"> по результатам полевой обработки.</w:t>
      </w:r>
    </w:p>
    <w:p w:rsidR="00E26C58" w:rsidRPr="00A42ED3" w:rsidRDefault="00E26C58" w:rsidP="00E26C58">
      <w:pPr>
        <w:widowControl w:val="0"/>
        <w:numPr>
          <w:ilvl w:val="0"/>
          <w:numId w:val="6"/>
        </w:numPr>
        <w:jc w:val="both"/>
        <w:rPr>
          <w:rFonts w:eastAsia="Courier New"/>
          <w:bCs/>
          <w:color w:val="000000"/>
          <w:lang w:val="ru-RU" w:eastAsia="ru-RU" w:bidi="ru-RU"/>
        </w:rPr>
      </w:pPr>
      <w:r w:rsidRPr="00A42ED3">
        <w:rPr>
          <w:rFonts w:eastAsia="Courier New"/>
          <w:bCs/>
          <w:color w:val="000000"/>
          <w:lang w:val="ru-RU" w:eastAsia="ru-RU" w:bidi="ru-RU"/>
        </w:rPr>
        <w:t xml:space="preserve">Карты соотношения сигнал/помеха и частотного параметра в интервале целевых горизонтов по </w:t>
      </w:r>
      <w:r>
        <w:rPr>
          <w:rFonts w:eastAsia="Courier New"/>
          <w:bCs/>
          <w:color w:val="000000"/>
          <w:lang w:val="ru-RU" w:eastAsia="ru-RU" w:bidi="ru-RU"/>
        </w:rPr>
        <w:t>разрезам 2</w:t>
      </w:r>
      <w:r>
        <w:rPr>
          <w:rFonts w:eastAsia="Courier New"/>
          <w:bCs/>
          <w:color w:val="000000"/>
          <w:lang w:eastAsia="ru-RU" w:bidi="ru-RU"/>
        </w:rPr>
        <w:t>D</w:t>
      </w:r>
      <w:r w:rsidRPr="00A42ED3">
        <w:rPr>
          <w:rFonts w:eastAsia="Courier New"/>
          <w:bCs/>
          <w:color w:val="000000"/>
          <w:lang w:val="ru-RU" w:eastAsia="ru-RU" w:bidi="ru-RU"/>
        </w:rPr>
        <w:t xml:space="preserve"> полевой обработки, совмещенные с ландшафтной основой, карты фактической кратности по основным целевым горизонтам.</w:t>
      </w:r>
    </w:p>
    <w:p w:rsidR="00E26C58" w:rsidRPr="00A42ED3" w:rsidRDefault="00E26C58" w:rsidP="00E26C58">
      <w:pPr>
        <w:widowControl w:val="0"/>
        <w:numPr>
          <w:ilvl w:val="0"/>
          <w:numId w:val="6"/>
        </w:numPr>
        <w:jc w:val="both"/>
        <w:rPr>
          <w:rFonts w:eastAsia="Courier New"/>
          <w:bCs/>
          <w:color w:val="000000"/>
          <w:lang w:val="ru-RU" w:eastAsia="ru-RU" w:bidi="ru-RU"/>
        </w:rPr>
      </w:pPr>
      <w:r w:rsidRPr="00A42ED3">
        <w:rPr>
          <w:rFonts w:eastAsia="Courier New"/>
          <w:bCs/>
          <w:color w:val="000000"/>
          <w:lang w:val="ru-RU" w:eastAsia="ru-RU" w:bidi="ru-RU"/>
        </w:rPr>
        <w:t>Информационный отчёт о полевых работах (согласно «Инструкции по сейсморазведке» (Недра, 1986</w:t>
      </w:r>
      <w:r w:rsidRPr="00CF589E">
        <w:rPr>
          <w:rFonts w:eastAsia="Courier New"/>
          <w:bCs/>
          <w:color w:val="000000"/>
          <w:lang w:eastAsia="ru-RU" w:bidi="ru-RU"/>
        </w:rPr>
        <w:t> </w:t>
      </w:r>
      <w:r w:rsidRPr="00A42ED3">
        <w:rPr>
          <w:rFonts w:eastAsia="Courier New"/>
          <w:bCs/>
          <w:color w:val="000000"/>
          <w:lang w:val="ru-RU" w:eastAsia="ru-RU" w:bidi="ru-RU"/>
        </w:rPr>
        <w:t>г.) с указанием, в том числе, важных особенностей выполненных исследований и отклонений от Проекта, с указанием причин этих отклонений.</w:t>
      </w:r>
    </w:p>
    <w:p w:rsidR="00E26C58" w:rsidRPr="00347161" w:rsidRDefault="00E26C58" w:rsidP="00E26C58">
      <w:pPr>
        <w:ind w:firstLine="709"/>
        <w:rPr>
          <w:iCs/>
          <w:lang w:val="ru-RU" w:eastAsia="ru-RU" w:bidi="ru-RU"/>
        </w:rPr>
      </w:pPr>
      <w:r w:rsidRPr="00347161">
        <w:rPr>
          <w:lang w:val="ru-RU" w:eastAsia="ru-RU" w:bidi="ru-RU"/>
        </w:rPr>
        <w:t xml:space="preserve">7.2. По </w:t>
      </w:r>
      <w:r w:rsidRPr="00347161">
        <w:rPr>
          <w:lang w:val="ru-RU"/>
        </w:rPr>
        <w:t>завершении</w:t>
      </w:r>
      <w:r w:rsidRPr="00347161">
        <w:rPr>
          <w:lang w:val="ru-RU" w:eastAsia="ru-RU" w:bidi="ru-RU"/>
        </w:rPr>
        <w:t xml:space="preserve"> обработки и интерпретации материалов сейсморазведочных работ </w:t>
      </w:r>
      <w:r w:rsidRPr="00347161">
        <w:rPr>
          <w:iCs/>
          <w:lang w:val="ru-RU" w:eastAsia="ru-RU" w:bidi="ru-RU"/>
        </w:rPr>
        <w:t>Заказчику будут переданы следующие материалы:</w:t>
      </w:r>
    </w:p>
    <w:p w:rsidR="00E26C58" w:rsidRPr="00347161" w:rsidRDefault="00E26C58" w:rsidP="00E26C58">
      <w:pPr>
        <w:widowControl w:val="0"/>
        <w:ind w:firstLine="709"/>
        <w:jc w:val="both"/>
        <w:rPr>
          <w:lang w:val="ru-RU"/>
        </w:rPr>
      </w:pPr>
      <w:r w:rsidRPr="00347161">
        <w:rPr>
          <w:rFonts w:eastAsia="Courier New"/>
          <w:bCs/>
          <w:color w:val="000000"/>
          <w:lang w:val="ru-RU" w:eastAsia="ru-RU" w:bidi="ru-RU"/>
        </w:rPr>
        <w:t xml:space="preserve">-   </w:t>
      </w:r>
      <w:r w:rsidRPr="00347161">
        <w:rPr>
          <w:iCs/>
          <w:lang w:val="ru-RU"/>
        </w:rPr>
        <w:t xml:space="preserve">сейсмограммы ОПВ с присвоенной геометрией в формате </w:t>
      </w:r>
      <w:r w:rsidRPr="00347161">
        <w:t>SEG</w:t>
      </w:r>
      <w:r w:rsidRPr="00347161">
        <w:rPr>
          <w:lang w:val="ru-RU"/>
        </w:rPr>
        <w:t>-</w:t>
      </w:r>
      <w:r w:rsidRPr="00347161">
        <w:t>Y</w:t>
      </w:r>
      <w:r w:rsidRPr="00347161">
        <w:rPr>
          <w:lang w:val="ru-RU"/>
        </w:rPr>
        <w:t xml:space="preserve"> на цифровых, заранее согласованных, носителях;</w:t>
      </w:r>
    </w:p>
    <w:p w:rsidR="00E26C58" w:rsidRPr="00347161" w:rsidRDefault="00E26C58" w:rsidP="00E26C58">
      <w:pPr>
        <w:widowControl w:val="0"/>
        <w:ind w:firstLine="709"/>
        <w:jc w:val="both"/>
        <w:rPr>
          <w:iCs/>
          <w:lang w:val="ru-RU"/>
        </w:rPr>
      </w:pPr>
      <w:r w:rsidRPr="00347161">
        <w:rPr>
          <w:lang w:val="ru-RU"/>
        </w:rPr>
        <w:t xml:space="preserve">- </w:t>
      </w:r>
      <w:r w:rsidRPr="00347161">
        <w:rPr>
          <w:iCs/>
          <w:lang w:val="ru-RU"/>
        </w:rPr>
        <w:t xml:space="preserve">сейсмограммы ОГТ до миграции после сигнальной обработки в формате </w:t>
      </w:r>
      <w:r w:rsidRPr="00347161">
        <w:rPr>
          <w:iCs/>
        </w:rPr>
        <w:t>SEG</w:t>
      </w:r>
      <w:r w:rsidRPr="00347161">
        <w:rPr>
          <w:iCs/>
          <w:lang w:val="ru-RU"/>
        </w:rPr>
        <w:t>-</w:t>
      </w:r>
      <w:r w:rsidRPr="00347161">
        <w:rPr>
          <w:iCs/>
        </w:rPr>
        <w:t>Y</w:t>
      </w:r>
      <w:r w:rsidRPr="00347161">
        <w:rPr>
          <w:iCs/>
          <w:lang w:val="ru-RU"/>
        </w:rPr>
        <w:t xml:space="preserve"> на цифровых, заранее согласованных, носителях;</w:t>
      </w:r>
    </w:p>
    <w:p w:rsidR="00E26C58" w:rsidRPr="00347161" w:rsidRDefault="00E26C58" w:rsidP="00E26C58">
      <w:pPr>
        <w:widowControl w:val="0"/>
        <w:ind w:firstLine="709"/>
        <w:jc w:val="both"/>
        <w:rPr>
          <w:iCs/>
          <w:lang w:val="ru-RU"/>
        </w:rPr>
      </w:pPr>
      <w:r w:rsidRPr="00347161">
        <w:rPr>
          <w:iCs/>
          <w:lang w:val="ru-RU"/>
        </w:rPr>
        <w:t xml:space="preserve">- сейсмограммы ОГТ после временной миграции в формате </w:t>
      </w:r>
      <w:r w:rsidRPr="00347161">
        <w:rPr>
          <w:iCs/>
        </w:rPr>
        <w:t>SEG</w:t>
      </w:r>
      <w:r w:rsidRPr="00347161">
        <w:rPr>
          <w:iCs/>
          <w:lang w:val="ru-RU"/>
        </w:rPr>
        <w:t>-</w:t>
      </w:r>
      <w:r w:rsidRPr="00347161">
        <w:rPr>
          <w:iCs/>
        </w:rPr>
        <w:t>Y</w:t>
      </w:r>
      <w:r w:rsidRPr="00347161">
        <w:rPr>
          <w:iCs/>
          <w:lang w:val="ru-RU"/>
        </w:rPr>
        <w:t xml:space="preserve"> на </w:t>
      </w:r>
      <w:r w:rsidRPr="00347161">
        <w:rPr>
          <w:iCs/>
          <w:lang w:val="ru-RU"/>
        </w:rPr>
        <w:br/>
        <w:t>цифровых, заранее согласованных, носителях;</w:t>
      </w:r>
    </w:p>
    <w:p w:rsidR="00E26C58" w:rsidRPr="00347161" w:rsidRDefault="00E26C58" w:rsidP="00E26C58">
      <w:pPr>
        <w:widowControl w:val="0"/>
        <w:ind w:firstLine="709"/>
        <w:jc w:val="both"/>
        <w:rPr>
          <w:iCs/>
          <w:lang w:val="ru-RU"/>
        </w:rPr>
      </w:pPr>
      <w:r w:rsidRPr="00347161">
        <w:rPr>
          <w:iCs/>
          <w:lang w:val="ru-RU"/>
        </w:rPr>
        <w:t xml:space="preserve">- суммарные временные разрезы после обработки в формате </w:t>
      </w:r>
      <w:r w:rsidRPr="00347161">
        <w:rPr>
          <w:iCs/>
        </w:rPr>
        <w:t>SEG</w:t>
      </w:r>
      <w:r w:rsidRPr="00347161">
        <w:rPr>
          <w:iCs/>
          <w:lang w:val="ru-RU"/>
        </w:rPr>
        <w:t>-</w:t>
      </w:r>
      <w:r w:rsidRPr="00347161">
        <w:rPr>
          <w:iCs/>
        </w:rPr>
        <w:t>Y</w:t>
      </w:r>
      <w:r w:rsidRPr="00347161">
        <w:rPr>
          <w:iCs/>
          <w:lang w:val="ru-RU"/>
        </w:rPr>
        <w:t xml:space="preserve"> в цифровом виде, на заранее согласованном носителе, в следующих вариантах:</w:t>
      </w:r>
    </w:p>
    <w:p w:rsidR="00E26C58" w:rsidRPr="00347161" w:rsidRDefault="00E26C58" w:rsidP="00E26C58">
      <w:pPr>
        <w:ind w:firstLine="709"/>
        <w:jc w:val="both"/>
        <w:rPr>
          <w:iCs/>
          <w:lang w:val="ru-RU"/>
        </w:rPr>
      </w:pPr>
      <w:r w:rsidRPr="00347161">
        <w:rPr>
          <w:lang w:val="ru-RU"/>
        </w:rPr>
        <w:t>- априорные временные разрезы с присвоенной геометрией</w:t>
      </w:r>
      <w:r w:rsidRPr="00347161">
        <w:rPr>
          <w:spacing w:val="-3"/>
          <w:lang w:val="ru-RU"/>
        </w:rPr>
        <w:t xml:space="preserve"> в формате </w:t>
      </w:r>
      <w:r w:rsidRPr="00347161">
        <w:rPr>
          <w:spacing w:val="-3"/>
        </w:rPr>
        <w:t>SEG</w:t>
      </w:r>
      <w:r w:rsidRPr="00347161">
        <w:rPr>
          <w:spacing w:val="-3"/>
          <w:lang w:val="ru-RU"/>
        </w:rPr>
        <w:t>-</w:t>
      </w:r>
      <w:r w:rsidRPr="00347161">
        <w:rPr>
          <w:spacing w:val="-3"/>
        </w:rPr>
        <w:t>Y</w:t>
      </w:r>
      <w:r w:rsidRPr="00347161">
        <w:rPr>
          <w:spacing w:val="-3"/>
          <w:lang w:val="ru-RU"/>
        </w:rPr>
        <w:t>-два</w:t>
      </w:r>
      <w:r w:rsidRPr="00347161">
        <w:rPr>
          <w:lang w:val="ru-RU"/>
        </w:rPr>
        <w:t xml:space="preserve"> экземпляра;</w:t>
      </w:r>
    </w:p>
    <w:p w:rsidR="00E26C58" w:rsidRPr="00347161" w:rsidRDefault="00E26C58" w:rsidP="00E26C58">
      <w:pPr>
        <w:ind w:firstLine="709"/>
        <w:jc w:val="both"/>
        <w:rPr>
          <w:spacing w:val="-3"/>
          <w:lang w:val="ru-RU"/>
        </w:rPr>
      </w:pPr>
      <w:r w:rsidRPr="00347161">
        <w:rPr>
          <w:lang w:val="ru-RU"/>
        </w:rPr>
        <w:t xml:space="preserve">- окончательные временные разрезы </w:t>
      </w:r>
      <w:r w:rsidRPr="00347161">
        <w:rPr>
          <w:spacing w:val="-3"/>
          <w:lang w:val="ru-RU"/>
        </w:rPr>
        <w:t xml:space="preserve">без миграции в формате </w:t>
      </w:r>
      <w:r w:rsidRPr="00347161">
        <w:rPr>
          <w:spacing w:val="-3"/>
        </w:rPr>
        <w:t>SEG</w:t>
      </w:r>
      <w:r w:rsidRPr="00347161">
        <w:rPr>
          <w:spacing w:val="-3"/>
          <w:lang w:val="ru-RU"/>
        </w:rPr>
        <w:t>-</w:t>
      </w:r>
      <w:r w:rsidRPr="00347161">
        <w:rPr>
          <w:spacing w:val="-3"/>
        </w:rPr>
        <w:t>Y</w:t>
      </w:r>
      <w:r w:rsidRPr="00347161">
        <w:rPr>
          <w:spacing w:val="-3"/>
          <w:lang w:val="ru-RU"/>
        </w:rPr>
        <w:t>-два</w:t>
      </w:r>
      <w:r w:rsidRPr="00347161">
        <w:rPr>
          <w:lang w:val="ru-RU"/>
        </w:rPr>
        <w:t xml:space="preserve"> </w:t>
      </w:r>
      <w:r w:rsidRPr="00347161">
        <w:rPr>
          <w:spacing w:val="-3"/>
          <w:lang w:val="ru-RU"/>
        </w:rPr>
        <w:t>экземпляра;</w:t>
      </w:r>
    </w:p>
    <w:p w:rsidR="00E26C58" w:rsidRPr="00347161" w:rsidRDefault="00E26C58" w:rsidP="00E26C58">
      <w:pPr>
        <w:ind w:firstLine="709"/>
        <w:jc w:val="both"/>
        <w:rPr>
          <w:lang w:val="ru-RU"/>
        </w:rPr>
      </w:pPr>
      <w:r w:rsidRPr="00347161">
        <w:rPr>
          <w:lang w:val="ru-RU"/>
        </w:rPr>
        <w:t>- временные разрезы после миграции до суммирования по ближним углам – два экземпляра</w:t>
      </w:r>
      <w:r w:rsidRPr="00347161">
        <w:rPr>
          <w:color w:val="FF0000"/>
          <w:spacing w:val="-3"/>
          <w:lang w:val="ru-RU"/>
        </w:rPr>
        <w:t xml:space="preserve"> </w:t>
      </w:r>
      <w:r w:rsidRPr="00347161">
        <w:rPr>
          <w:iCs/>
          <w:lang w:val="ru-RU"/>
        </w:rPr>
        <w:t xml:space="preserve">в формате </w:t>
      </w:r>
      <w:r w:rsidRPr="00347161">
        <w:rPr>
          <w:iCs/>
        </w:rPr>
        <w:t>SEG</w:t>
      </w:r>
      <w:r w:rsidRPr="00347161">
        <w:rPr>
          <w:iCs/>
          <w:lang w:val="ru-RU"/>
        </w:rPr>
        <w:t>-</w:t>
      </w:r>
      <w:r w:rsidRPr="00347161">
        <w:rPr>
          <w:iCs/>
        </w:rPr>
        <w:t>Y</w:t>
      </w:r>
      <w:r w:rsidRPr="00347161">
        <w:rPr>
          <w:iCs/>
          <w:lang w:val="ru-RU"/>
        </w:rPr>
        <w:t>;</w:t>
      </w:r>
    </w:p>
    <w:p w:rsidR="00E26C58" w:rsidRPr="00347161" w:rsidRDefault="00E26C58" w:rsidP="00E26C58">
      <w:pPr>
        <w:ind w:firstLine="709"/>
        <w:jc w:val="both"/>
        <w:rPr>
          <w:lang w:val="ru-RU"/>
        </w:rPr>
      </w:pPr>
      <w:r w:rsidRPr="00347161">
        <w:rPr>
          <w:lang w:val="ru-RU"/>
        </w:rPr>
        <w:t>- временные разрезы после миграции до суммирования по средним углам – два экземпляра</w:t>
      </w:r>
      <w:r w:rsidRPr="00347161">
        <w:rPr>
          <w:color w:val="FF0000"/>
          <w:spacing w:val="-3"/>
          <w:lang w:val="ru-RU"/>
        </w:rPr>
        <w:t xml:space="preserve"> </w:t>
      </w:r>
      <w:r w:rsidRPr="00347161">
        <w:rPr>
          <w:iCs/>
          <w:lang w:val="ru-RU"/>
        </w:rPr>
        <w:t xml:space="preserve">в формате </w:t>
      </w:r>
      <w:r w:rsidRPr="00347161">
        <w:rPr>
          <w:iCs/>
        </w:rPr>
        <w:t>SEG</w:t>
      </w:r>
      <w:r w:rsidRPr="00347161">
        <w:rPr>
          <w:iCs/>
          <w:lang w:val="ru-RU"/>
        </w:rPr>
        <w:t>-</w:t>
      </w:r>
      <w:r w:rsidRPr="00347161">
        <w:rPr>
          <w:iCs/>
        </w:rPr>
        <w:t>Y</w:t>
      </w:r>
      <w:r w:rsidRPr="00347161">
        <w:rPr>
          <w:iCs/>
          <w:lang w:val="ru-RU"/>
        </w:rPr>
        <w:t>;</w:t>
      </w:r>
    </w:p>
    <w:p w:rsidR="00E26C58" w:rsidRPr="00347161" w:rsidRDefault="00E26C58" w:rsidP="00E26C58">
      <w:pPr>
        <w:ind w:firstLine="709"/>
        <w:jc w:val="both"/>
        <w:rPr>
          <w:iCs/>
          <w:lang w:val="ru-RU"/>
        </w:rPr>
      </w:pPr>
      <w:r w:rsidRPr="00347161">
        <w:rPr>
          <w:lang w:val="ru-RU"/>
        </w:rPr>
        <w:t>- временные разрезы после миграции до суммирования по дальним углам – два экземпляра</w:t>
      </w:r>
      <w:r w:rsidRPr="00347161">
        <w:rPr>
          <w:iCs/>
          <w:lang w:val="ru-RU"/>
        </w:rPr>
        <w:t xml:space="preserve"> в формате </w:t>
      </w:r>
      <w:r w:rsidRPr="00347161">
        <w:rPr>
          <w:iCs/>
        </w:rPr>
        <w:t>SEG</w:t>
      </w:r>
      <w:r w:rsidRPr="00347161">
        <w:rPr>
          <w:iCs/>
          <w:lang w:val="ru-RU"/>
        </w:rPr>
        <w:t>-</w:t>
      </w:r>
      <w:r w:rsidRPr="00347161">
        <w:rPr>
          <w:iCs/>
        </w:rPr>
        <w:t>Y</w:t>
      </w:r>
      <w:r w:rsidRPr="00347161">
        <w:rPr>
          <w:iCs/>
          <w:lang w:val="ru-RU"/>
        </w:rPr>
        <w:t>;</w:t>
      </w:r>
    </w:p>
    <w:p w:rsidR="00E26C58" w:rsidRPr="00347161" w:rsidRDefault="00E26C58" w:rsidP="00E26C58">
      <w:pPr>
        <w:ind w:firstLine="709"/>
        <w:jc w:val="both"/>
        <w:rPr>
          <w:lang w:val="ru-RU"/>
        </w:rPr>
      </w:pPr>
      <w:r w:rsidRPr="00347161">
        <w:rPr>
          <w:lang w:val="ru-RU"/>
        </w:rPr>
        <w:lastRenderedPageBreak/>
        <w:t xml:space="preserve">- временные разрезы после миграции до суммирования с сохранением амплитуд в формате </w:t>
      </w:r>
      <w:r w:rsidRPr="00347161">
        <w:t>SEG</w:t>
      </w:r>
      <w:r w:rsidRPr="00347161">
        <w:rPr>
          <w:lang w:val="ru-RU"/>
        </w:rPr>
        <w:t>-</w:t>
      </w:r>
      <w:r w:rsidRPr="00347161">
        <w:t>Y</w:t>
      </w:r>
      <w:r w:rsidRPr="00347161">
        <w:rPr>
          <w:lang w:val="ru-RU"/>
        </w:rPr>
        <w:t xml:space="preserve"> без </w:t>
      </w:r>
      <w:r w:rsidR="00C656F5" w:rsidRPr="00347161">
        <w:rPr>
          <w:lang w:val="ru-RU"/>
        </w:rPr>
        <w:t>постстэк</w:t>
      </w:r>
      <w:r w:rsidRPr="00347161">
        <w:rPr>
          <w:lang w:val="ru-RU"/>
        </w:rPr>
        <w:t xml:space="preserve"> обработки- три экземпляра;</w:t>
      </w:r>
    </w:p>
    <w:p w:rsidR="00E26C58" w:rsidRPr="00347161" w:rsidRDefault="00E26C58" w:rsidP="00E26C58">
      <w:pPr>
        <w:ind w:firstLine="709"/>
        <w:jc w:val="both"/>
        <w:rPr>
          <w:lang w:val="ru-RU"/>
        </w:rPr>
      </w:pPr>
      <w:r w:rsidRPr="00347161">
        <w:rPr>
          <w:lang w:val="ru-RU"/>
        </w:rPr>
        <w:t xml:space="preserve">- </w:t>
      </w:r>
      <w:r w:rsidR="00C656F5" w:rsidRPr="00347161">
        <w:rPr>
          <w:lang w:val="ru-RU"/>
        </w:rPr>
        <w:t xml:space="preserve">временные разрезы </w:t>
      </w:r>
      <w:r w:rsidRPr="00347161">
        <w:rPr>
          <w:lang w:val="ru-RU"/>
        </w:rPr>
        <w:t xml:space="preserve">после миграции до суммирования с сохранением амплитуд в формате </w:t>
      </w:r>
      <w:r w:rsidRPr="00347161">
        <w:t>SEG</w:t>
      </w:r>
      <w:r w:rsidRPr="00347161">
        <w:rPr>
          <w:lang w:val="ru-RU"/>
        </w:rPr>
        <w:t>-</w:t>
      </w:r>
      <w:r w:rsidRPr="00347161">
        <w:t>Y</w:t>
      </w:r>
      <w:r w:rsidRPr="00347161">
        <w:rPr>
          <w:lang w:val="ru-RU"/>
        </w:rPr>
        <w:t xml:space="preserve"> с </w:t>
      </w:r>
      <w:r w:rsidR="00C656F5" w:rsidRPr="00347161">
        <w:rPr>
          <w:lang w:val="ru-RU"/>
        </w:rPr>
        <w:t>постстэк</w:t>
      </w:r>
      <w:r w:rsidRPr="00347161">
        <w:rPr>
          <w:lang w:val="ru-RU"/>
        </w:rPr>
        <w:t xml:space="preserve"> обработкой - три экземпляра;</w:t>
      </w:r>
    </w:p>
    <w:p w:rsidR="00E26C58" w:rsidRPr="00347161" w:rsidRDefault="00E26C58" w:rsidP="00E26C58">
      <w:pPr>
        <w:ind w:firstLine="709"/>
        <w:jc w:val="both"/>
        <w:rPr>
          <w:lang w:val="ru-RU"/>
        </w:rPr>
      </w:pPr>
      <w:r w:rsidRPr="00347161">
        <w:rPr>
          <w:lang w:val="ru-RU"/>
        </w:rPr>
        <w:t xml:space="preserve">- </w:t>
      </w:r>
      <w:r w:rsidR="00C656F5" w:rsidRPr="00347161">
        <w:rPr>
          <w:lang w:val="ru-RU"/>
        </w:rPr>
        <w:t xml:space="preserve">временные разрезы </w:t>
      </w:r>
      <w:r w:rsidRPr="00347161">
        <w:rPr>
          <w:lang w:val="ru-RU"/>
        </w:rPr>
        <w:t xml:space="preserve">после миграции до суммирования с регулировкой амплитуд в формате </w:t>
      </w:r>
      <w:r w:rsidRPr="00347161">
        <w:t>SEG</w:t>
      </w:r>
      <w:r w:rsidRPr="00347161">
        <w:rPr>
          <w:lang w:val="ru-RU"/>
        </w:rPr>
        <w:t>-</w:t>
      </w:r>
      <w:r w:rsidRPr="00347161">
        <w:t>Y</w:t>
      </w:r>
      <w:r w:rsidRPr="00347161">
        <w:rPr>
          <w:lang w:val="ru-RU"/>
        </w:rPr>
        <w:t>-три экземпляра;</w:t>
      </w:r>
    </w:p>
    <w:p w:rsidR="00E26C58" w:rsidRPr="00347161" w:rsidRDefault="00E26C58" w:rsidP="00E26C58">
      <w:pPr>
        <w:ind w:firstLine="709"/>
        <w:jc w:val="both"/>
        <w:rPr>
          <w:lang w:val="ru-RU"/>
        </w:rPr>
      </w:pPr>
      <w:r w:rsidRPr="00347161">
        <w:rPr>
          <w:lang w:val="ru-RU"/>
        </w:rPr>
        <w:t>- глубинны</w:t>
      </w:r>
      <w:r w:rsidR="00C656F5" w:rsidRPr="00347161">
        <w:rPr>
          <w:lang w:val="ru-RU"/>
        </w:rPr>
        <w:t>е</w:t>
      </w:r>
      <w:r w:rsidRPr="00347161">
        <w:rPr>
          <w:lang w:val="ru-RU"/>
        </w:rPr>
        <w:t xml:space="preserve"> </w:t>
      </w:r>
      <w:r w:rsidR="00C656F5" w:rsidRPr="00347161">
        <w:rPr>
          <w:lang w:val="ru-RU"/>
        </w:rPr>
        <w:t>разрезы</w:t>
      </w:r>
      <w:r w:rsidRPr="00347161">
        <w:rPr>
          <w:lang w:val="ru-RU"/>
        </w:rPr>
        <w:t xml:space="preserve"> – три экземпляра;</w:t>
      </w:r>
    </w:p>
    <w:p w:rsidR="00E26C58" w:rsidRPr="00347161" w:rsidRDefault="00E26C58" w:rsidP="00E26C58">
      <w:pPr>
        <w:ind w:firstLine="709"/>
        <w:jc w:val="both"/>
        <w:rPr>
          <w:iCs/>
          <w:lang w:val="ru-RU"/>
        </w:rPr>
      </w:pPr>
      <w:r w:rsidRPr="00347161">
        <w:rPr>
          <w:lang w:val="ru-RU"/>
        </w:rPr>
        <w:t xml:space="preserve">- </w:t>
      </w:r>
      <w:r w:rsidR="00C656F5" w:rsidRPr="00347161">
        <w:rPr>
          <w:lang w:val="ru-RU"/>
        </w:rPr>
        <w:t>разрезы</w:t>
      </w:r>
      <w:r w:rsidRPr="00347161">
        <w:rPr>
          <w:iCs/>
          <w:lang w:val="ru-RU"/>
        </w:rPr>
        <w:t xml:space="preserve"> </w:t>
      </w:r>
      <w:r w:rsidRPr="00347161">
        <w:rPr>
          <w:iCs/>
        </w:rPr>
        <w:t>AVO</w:t>
      </w:r>
      <w:r w:rsidRPr="00347161">
        <w:rPr>
          <w:iCs/>
          <w:lang w:val="ru-RU"/>
        </w:rPr>
        <w:t xml:space="preserve"> атрибутов – шесть атрибутов во временном масштабе в цифровом виде в формате </w:t>
      </w:r>
      <w:r w:rsidRPr="00347161">
        <w:rPr>
          <w:iCs/>
        </w:rPr>
        <w:t>SEG</w:t>
      </w:r>
      <w:r w:rsidRPr="00347161">
        <w:rPr>
          <w:iCs/>
          <w:lang w:val="ru-RU"/>
        </w:rPr>
        <w:t>-</w:t>
      </w:r>
      <w:r w:rsidRPr="00347161">
        <w:rPr>
          <w:iCs/>
        </w:rPr>
        <w:t>Y</w:t>
      </w:r>
      <w:r w:rsidRPr="00347161">
        <w:rPr>
          <w:iCs/>
          <w:lang w:val="ru-RU"/>
        </w:rPr>
        <w:t xml:space="preserve"> – три экземпляра для каждого атрибута;</w:t>
      </w:r>
    </w:p>
    <w:p w:rsidR="00E26C58" w:rsidRPr="00347161" w:rsidRDefault="00E26C58" w:rsidP="00E26C58">
      <w:pPr>
        <w:ind w:firstLine="709"/>
        <w:jc w:val="both"/>
        <w:rPr>
          <w:iCs/>
          <w:lang w:val="ru-RU"/>
        </w:rPr>
      </w:pPr>
      <w:r w:rsidRPr="00347161">
        <w:rPr>
          <w:iCs/>
          <w:lang w:val="ru-RU"/>
        </w:rPr>
        <w:t xml:space="preserve">- </w:t>
      </w:r>
      <w:r w:rsidR="00C656F5" w:rsidRPr="00347161">
        <w:rPr>
          <w:lang w:val="ru-RU"/>
        </w:rPr>
        <w:t>разрезы</w:t>
      </w:r>
      <w:r w:rsidRPr="00347161">
        <w:rPr>
          <w:iCs/>
          <w:lang w:val="ru-RU"/>
        </w:rPr>
        <w:t xml:space="preserve"> скоростей (средних, интервальных и суммирования) во временном масштабе  в формате </w:t>
      </w:r>
      <w:r w:rsidRPr="00347161">
        <w:rPr>
          <w:iCs/>
        </w:rPr>
        <w:t>SEG</w:t>
      </w:r>
      <w:r w:rsidRPr="00347161">
        <w:rPr>
          <w:iCs/>
          <w:lang w:val="ru-RU"/>
        </w:rPr>
        <w:t>-</w:t>
      </w:r>
      <w:r w:rsidRPr="00347161">
        <w:rPr>
          <w:iCs/>
        </w:rPr>
        <w:t>Y</w:t>
      </w:r>
      <w:r w:rsidRPr="00347161">
        <w:rPr>
          <w:iCs/>
          <w:lang w:val="ru-RU"/>
        </w:rPr>
        <w:t xml:space="preserve">  - три экземпляра на цифровых носителях;</w:t>
      </w:r>
    </w:p>
    <w:p w:rsidR="00E26C58" w:rsidRPr="00347161" w:rsidRDefault="00E26C58" w:rsidP="00E26C58">
      <w:pPr>
        <w:ind w:firstLine="709"/>
        <w:jc w:val="both"/>
        <w:rPr>
          <w:lang w:val="ru-RU"/>
        </w:rPr>
      </w:pPr>
      <w:r w:rsidRPr="00347161">
        <w:rPr>
          <w:lang w:val="ru-RU"/>
        </w:rPr>
        <w:t xml:space="preserve">- </w:t>
      </w:r>
      <w:r w:rsidR="00C656F5" w:rsidRPr="00347161">
        <w:rPr>
          <w:lang w:val="ru-RU"/>
        </w:rPr>
        <w:t>разрезы</w:t>
      </w:r>
      <w:r w:rsidRPr="00347161">
        <w:rPr>
          <w:lang w:val="ru-RU"/>
        </w:rPr>
        <w:t xml:space="preserve"> </w:t>
      </w:r>
      <w:r w:rsidRPr="00347161">
        <w:rPr>
          <w:iCs/>
          <w:lang w:val="ru-RU"/>
        </w:rPr>
        <w:t xml:space="preserve">средних и интервальных скоростей в глубинном масштабе в формате </w:t>
      </w:r>
      <w:r w:rsidRPr="00347161">
        <w:rPr>
          <w:iCs/>
        </w:rPr>
        <w:t>SEG</w:t>
      </w:r>
      <w:r w:rsidRPr="00347161">
        <w:rPr>
          <w:iCs/>
          <w:lang w:val="ru-RU"/>
        </w:rPr>
        <w:t>-</w:t>
      </w:r>
      <w:r w:rsidRPr="00347161">
        <w:rPr>
          <w:iCs/>
        </w:rPr>
        <w:t>Y</w:t>
      </w:r>
      <w:r w:rsidRPr="00347161">
        <w:rPr>
          <w:iCs/>
          <w:lang w:val="ru-RU"/>
        </w:rPr>
        <w:t xml:space="preserve"> – три экземпляра на цифровых носителях;</w:t>
      </w:r>
    </w:p>
    <w:p w:rsidR="00E26C58" w:rsidRPr="00347161" w:rsidRDefault="00E26C58" w:rsidP="00E26C58">
      <w:pPr>
        <w:widowControl w:val="0"/>
        <w:ind w:firstLine="709"/>
        <w:jc w:val="both"/>
        <w:rPr>
          <w:iCs/>
          <w:lang w:val="ru-RU"/>
        </w:rPr>
      </w:pPr>
      <w:r w:rsidRPr="00347161">
        <w:rPr>
          <w:lang w:val="ru-RU"/>
        </w:rPr>
        <w:t xml:space="preserve">- скорости </w:t>
      </w:r>
      <w:r w:rsidRPr="00347161">
        <w:rPr>
          <w:iCs/>
          <w:lang w:val="ru-RU"/>
        </w:rPr>
        <w:t xml:space="preserve">по временному и глубинному кубам в формате </w:t>
      </w:r>
      <w:r w:rsidRPr="00347161">
        <w:rPr>
          <w:iCs/>
        </w:rPr>
        <w:t>ASCII</w:t>
      </w:r>
      <w:r w:rsidRPr="00347161">
        <w:rPr>
          <w:iCs/>
          <w:lang w:val="ru-RU"/>
        </w:rPr>
        <w:t xml:space="preserve"> - три экземпляра на </w:t>
      </w:r>
      <w:r w:rsidRPr="00347161">
        <w:rPr>
          <w:iCs/>
        </w:rPr>
        <w:t>DVD</w:t>
      </w:r>
      <w:r w:rsidRPr="00347161">
        <w:rPr>
          <w:iCs/>
          <w:lang w:val="ru-RU"/>
        </w:rPr>
        <w:t>;</w:t>
      </w:r>
    </w:p>
    <w:p w:rsidR="00E26C58" w:rsidRPr="00347161" w:rsidRDefault="00E26C58" w:rsidP="00E26C58">
      <w:pPr>
        <w:widowControl w:val="0"/>
        <w:ind w:firstLine="709"/>
        <w:jc w:val="both"/>
        <w:rPr>
          <w:iCs/>
          <w:lang w:val="ru-RU"/>
        </w:rPr>
      </w:pPr>
      <w:r w:rsidRPr="00347161">
        <w:rPr>
          <w:iCs/>
          <w:lang w:val="ru-RU"/>
        </w:rPr>
        <w:t xml:space="preserve">- разрезы акустических импедансов - в формате </w:t>
      </w:r>
      <w:r w:rsidRPr="00347161">
        <w:rPr>
          <w:iCs/>
        </w:rPr>
        <w:t>SEG</w:t>
      </w:r>
      <w:r w:rsidRPr="00347161">
        <w:rPr>
          <w:iCs/>
          <w:lang w:val="ru-RU"/>
        </w:rPr>
        <w:t>-</w:t>
      </w:r>
      <w:r w:rsidRPr="00347161">
        <w:rPr>
          <w:iCs/>
        </w:rPr>
        <w:t>Y</w:t>
      </w:r>
      <w:r w:rsidRPr="00347161">
        <w:rPr>
          <w:iCs/>
          <w:lang w:val="ru-RU"/>
        </w:rPr>
        <w:t xml:space="preserve"> три экземпляра на цифровых носителях (при наличии);</w:t>
      </w:r>
    </w:p>
    <w:p w:rsidR="00E26C58" w:rsidRPr="00347161" w:rsidRDefault="00E26C58" w:rsidP="00E26C58">
      <w:pPr>
        <w:widowControl w:val="0"/>
        <w:ind w:firstLine="709"/>
        <w:jc w:val="both"/>
        <w:rPr>
          <w:iCs/>
          <w:lang w:val="ru-RU"/>
        </w:rPr>
      </w:pPr>
      <w:r w:rsidRPr="00347161">
        <w:rPr>
          <w:iCs/>
          <w:lang w:val="ru-RU"/>
        </w:rPr>
        <w:t xml:space="preserve">- </w:t>
      </w:r>
      <w:r w:rsidR="00C656F5" w:rsidRPr="00347161">
        <w:rPr>
          <w:lang w:val="ru-RU"/>
        </w:rPr>
        <w:t>разрезы</w:t>
      </w:r>
      <w:r w:rsidRPr="00347161">
        <w:rPr>
          <w:iCs/>
          <w:lang w:val="ru-RU"/>
        </w:rPr>
        <w:t xml:space="preserve"> когерентности - в формате </w:t>
      </w:r>
      <w:r w:rsidRPr="00347161">
        <w:rPr>
          <w:iCs/>
        </w:rPr>
        <w:t>SEG</w:t>
      </w:r>
      <w:r w:rsidRPr="00347161">
        <w:rPr>
          <w:iCs/>
          <w:lang w:val="ru-RU"/>
        </w:rPr>
        <w:t>-</w:t>
      </w:r>
      <w:r w:rsidRPr="00347161">
        <w:rPr>
          <w:iCs/>
        </w:rPr>
        <w:t>Y</w:t>
      </w:r>
      <w:r w:rsidRPr="00347161">
        <w:rPr>
          <w:iCs/>
          <w:lang w:val="ru-RU"/>
        </w:rPr>
        <w:t xml:space="preserve"> три экземпляра на цифровых носителях;</w:t>
      </w:r>
    </w:p>
    <w:p w:rsidR="00E26C58" w:rsidRPr="00347161" w:rsidRDefault="00E26C58" w:rsidP="00E26C58">
      <w:pPr>
        <w:widowControl w:val="0"/>
        <w:ind w:firstLine="709"/>
        <w:jc w:val="both"/>
        <w:rPr>
          <w:iCs/>
          <w:lang w:val="ru-RU"/>
        </w:rPr>
      </w:pPr>
      <w:r w:rsidRPr="00347161">
        <w:rPr>
          <w:iCs/>
          <w:lang w:val="ru-RU"/>
        </w:rPr>
        <w:t xml:space="preserve">- </w:t>
      </w:r>
      <w:r w:rsidRPr="00347161">
        <w:rPr>
          <w:rFonts w:eastAsia="Courier New"/>
          <w:bCs/>
          <w:color w:val="000000"/>
          <w:lang w:val="ru-RU" w:eastAsia="ru-RU" w:bidi="ru-RU"/>
        </w:rPr>
        <w:t>окончательны</w:t>
      </w:r>
      <w:r w:rsidR="00C656F5" w:rsidRPr="00347161">
        <w:rPr>
          <w:rFonts w:eastAsia="Courier New"/>
          <w:bCs/>
          <w:color w:val="000000"/>
          <w:lang w:val="ru-RU" w:eastAsia="ru-RU" w:bidi="ru-RU"/>
        </w:rPr>
        <w:t>е</w:t>
      </w:r>
      <w:r w:rsidRPr="00347161">
        <w:rPr>
          <w:rFonts w:eastAsia="Courier New"/>
          <w:bCs/>
          <w:color w:val="000000"/>
          <w:lang w:val="ru-RU" w:eastAsia="ru-RU" w:bidi="ru-RU"/>
        </w:rPr>
        <w:t xml:space="preserve"> </w:t>
      </w:r>
      <w:r w:rsidR="00C656F5" w:rsidRPr="00347161">
        <w:rPr>
          <w:lang w:val="ru-RU"/>
        </w:rPr>
        <w:t>разрезы</w:t>
      </w:r>
      <w:r w:rsidRPr="00347161">
        <w:rPr>
          <w:rFonts w:eastAsia="Courier New"/>
          <w:bCs/>
          <w:color w:val="000000"/>
          <w:lang w:val="ru-RU" w:eastAsia="ru-RU" w:bidi="ru-RU"/>
        </w:rPr>
        <w:t xml:space="preserve"> сейсмических данных после глубинной миграции в глубинном и временном масштабах.</w:t>
      </w:r>
    </w:p>
    <w:p w:rsidR="00E26C58" w:rsidRPr="00347161" w:rsidRDefault="00E26C58" w:rsidP="00E26C58">
      <w:pPr>
        <w:widowControl w:val="0"/>
        <w:ind w:firstLine="709"/>
        <w:jc w:val="both"/>
        <w:rPr>
          <w:iCs/>
          <w:lang w:val="ru-RU"/>
        </w:rPr>
      </w:pPr>
      <w:r w:rsidRPr="00347161">
        <w:rPr>
          <w:iCs/>
          <w:lang w:val="ru-RU"/>
        </w:rPr>
        <w:t xml:space="preserve">- корреляция отражающих горизонтов, гриды структурных поверхностей, полигоны нарушений, карты атрибутов </w:t>
      </w:r>
      <w:r w:rsidRPr="00347161">
        <w:rPr>
          <w:iCs/>
        </w:rPr>
        <w:t>AVO</w:t>
      </w:r>
      <w:r w:rsidRPr="00347161">
        <w:rPr>
          <w:i/>
          <w:iCs/>
          <w:lang w:val="ru-RU"/>
        </w:rPr>
        <w:t xml:space="preserve"> </w:t>
      </w:r>
      <w:r w:rsidRPr="00347161">
        <w:rPr>
          <w:iCs/>
          <w:lang w:val="ru-RU"/>
        </w:rPr>
        <w:t xml:space="preserve">и амплитудно-частотных характеристик - электронные копии в формате </w:t>
      </w:r>
      <w:r w:rsidRPr="00347161">
        <w:rPr>
          <w:iCs/>
        </w:rPr>
        <w:t>CorelDraw</w:t>
      </w:r>
      <w:r w:rsidRPr="00347161">
        <w:rPr>
          <w:iCs/>
          <w:lang w:val="ru-RU"/>
        </w:rPr>
        <w:t xml:space="preserve"> и </w:t>
      </w:r>
      <w:r w:rsidRPr="00347161">
        <w:rPr>
          <w:iCs/>
        </w:rPr>
        <w:t>ASCII</w:t>
      </w:r>
      <w:r w:rsidRPr="00347161">
        <w:rPr>
          <w:iCs/>
          <w:lang w:val="ru-RU"/>
        </w:rPr>
        <w:t xml:space="preserve"> - на цифровых носителях;</w:t>
      </w:r>
    </w:p>
    <w:p w:rsidR="00E26C58" w:rsidRPr="00347161" w:rsidRDefault="00E26C58" w:rsidP="00E26C58">
      <w:pPr>
        <w:widowControl w:val="0"/>
        <w:ind w:firstLine="709"/>
        <w:jc w:val="both"/>
        <w:rPr>
          <w:iCs/>
          <w:lang w:val="ru-RU"/>
        </w:rPr>
      </w:pPr>
      <w:r w:rsidRPr="00347161">
        <w:rPr>
          <w:iCs/>
          <w:lang w:val="ru-RU"/>
        </w:rPr>
        <w:t xml:space="preserve">- сейсмогеологические разрезы, иллюстрирующие геологическое строение перспективных объектов, а также их электронные версии в формате </w:t>
      </w:r>
      <w:r w:rsidRPr="00347161">
        <w:rPr>
          <w:iCs/>
        </w:rPr>
        <w:t>CorelDraw</w:t>
      </w:r>
      <w:r w:rsidRPr="00347161">
        <w:rPr>
          <w:iCs/>
          <w:lang w:val="ru-RU"/>
        </w:rPr>
        <w:t>;</w:t>
      </w:r>
    </w:p>
    <w:p w:rsidR="00E26C58" w:rsidRPr="00347161" w:rsidRDefault="00E26C58" w:rsidP="00E26C58">
      <w:pPr>
        <w:widowControl w:val="0"/>
        <w:ind w:firstLine="709"/>
        <w:jc w:val="both"/>
        <w:rPr>
          <w:iCs/>
          <w:lang w:val="ru-RU"/>
        </w:rPr>
      </w:pPr>
      <w:r w:rsidRPr="00347161">
        <w:rPr>
          <w:lang w:val="ru-RU"/>
        </w:rPr>
        <w:t>- структурно-</w:t>
      </w:r>
      <w:r w:rsidRPr="00347161">
        <w:rPr>
          <w:iCs/>
          <w:lang w:val="ru-RU"/>
        </w:rPr>
        <w:t xml:space="preserve">тектонические карты по основным сейсмическим, продуктивным и перспективным горизонтам на бумажных и цифровых носителях, а также в виде гридов в формате </w:t>
      </w:r>
      <w:r w:rsidRPr="00347161">
        <w:rPr>
          <w:iCs/>
        </w:rPr>
        <w:t>ASCII</w:t>
      </w:r>
      <w:r w:rsidRPr="00347161">
        <w:rPr>
          <w:iCs/>
          <w:lang w:val="ru-RU"/>
        </w:rPr>
        <w:t xml:space="preserve"> (дополнительно согласовывается с Заказчиком);</w:t>
      </w:r>
    </w:p>
    <w:p w:rsidR="00E26C58" w:rsidRPr="00347161" w:rsidRDefault="00E26C58" w:rsidP="00E26C58">
      <w:pPr>
        <w:widowControl w:val="0"/>
        <w:ind w:firstLine="709"/>
        <w:jc w:val="both"/>
        <w:rPr>
          <w:iCs/>
          <w:lang w:val="ru-RU"/>
        </w:rPr>
      </w:pPr>
      <w:r w:rsidRPr="00347161">
        <w:rPr>
          <w:iCs/>
          <w:lang w:val="ru-RU"/>
        </w:rPr>
        <w:t xml:space="preserve">- карты средних и интервальных скоростей для целевых горизонтов в формате </w:t>
      </w:r>
      <w:r w:rsidRPr="00347161">
        <w:rPr>
          <w:iCs/>
        </w:rPr>
        <w:t>ASCII</w:t>
      </w:r>
      <w:r w:rsidRPr="00347161">
        <w:rPr>
          <w:iCs/>
          <w:lang w:val="ru-RU"/>
        </w:rPr>
        <w:t>;</w:t>
      </w:r>
    </w:p>
    <w:p w:rsidR="00E26C58" w:rsidRPr="00347161" w:rsidRDefault="00E26C58" w:rsidP="00E26C58">
      <w:pPr>
        <w:widowControl w:val="0"/>
        <w:ind w:firstLine="709"/>
        <w:jc w:val="both"/>
        <w:rPr>
          <w:iCs/>
          <w:lang w:val="ru-RU"/>
        </w:rPr>
      </w:pPr>
      <w:r w:rsidRPr="00347161">
        <w:rPr>
          <w:iCs/>
          <w:lang w:val="ru-RU"/>
        </w:rPr>
        <w:t xml:space="preserve">- карты прогнозных эффективных газонасыщенных толщин, значений коэффициентов пористости и проницаемости для продуктивных пластов, полученных по скважинным и сейсмическим данным на бумажных и цифровых носителях, а, также, в виде гридов в формате </w:t>
      </w:r>
      <w:r w:rsidRPr="00347161">
        <w:rPr>
          <w:iCs/>
        </w:rPr>
        <w:t>ASCII</w:t>
      </w:r>
      <w:r w:rsidRPr="00347161">
        <w:rPr>
          <w:iCs/>
          <w:lang w:val="ru-RU"/>
        </w:rPr>
        <w:t>;</w:t>
      </w:r>
    </w:p>
    <w:p w:rsidR="00E26C58" w:rsidRPr="00347161" w:rsidRDefault="00E26C58" w:rsidP="00E26C58">
      <w:pPr>
        <w:widowControl w:val="0"/>
        <w:ind w:firstLine="709"/>
        <w:jc w:val="both"/>
        <w:rPr>
          <w:rFonts w:eastAsia="Courier New"/>
          <w:bCs/>
          <w:color w:val="000000"/>
          <w:lang w:val="ru-RU" w:eastAsia="ru-RU" w:bidi="ru-RU"/>
        </w:rPr>
      </w:pPr>
      <w:r w:rsidRPr="00347161">
        <w:rPr>
          <w:rFonts w:eastAsia="Courier New"/>
          <w:bCs/>
          <w:color w:val="000000"/>
          <w:lang w:val="ru-RU" w:eastAsia="ru-RU" w:bidi="ru-RU"/>
        </w:rPr>
        <w:t>- карты динамических параметров волнового поля по перспективным горизонтам;</w:t>
      </w:r>
    </w:p>
    <w:p w:rsidR="00E26C58" w:rsidRPr="00347161" w:rsidRDefault="00E26C58" w:rsidP="00E26C58">
      <w:pPr>
        <w:widowControl w:val="0"/>
        <w:ind w:firstLine="709"/>
        <w:jc w:val="both"/>
        <w:rPr>
          <w:iCs/>
          <w:lang w:val="ru-RU"/>
        </w:rPr>
      </w:pPr>
      <w:r w:rsidRPr="00347161">
        <w:rPr>
          <w:iCs/>
          <w:lang w:val="ru-RU"/>
        </w:rPr>
        <w:t>- изопахический треугольник;</w:t>
      </w:r>
    </w:p>
    <w:p w:rsidR="00E26C58" w:rsidRPr="00347161" w:rsidRDefault="00E26C58" w:rsidP="00E26C58">
      <w:pPr>
        <w:widowControl w:val="0"/>
        <w:ind w:firstLine="709"/>
        <w:jc w:val="both"/>
        <w:rPr>
          <w:spacing w:val="-3"/>
          <w:lang w:val="ru-RU"/>
        </w:rPr>
      </w:pPr>
      <w:r w:rsidRPr="00347161">
        <w:rPr>
          <w:iCs/>
          <w:lang w:val="ru-RU"/>
        </w:rPr>
        <w:t xml:space="preserve">- сейсмогеологическая модель строения осадочного чехла </w:t>
      </w:r>
      <w:r w:rsidRPr="00347161">
        <w:rPr>
          <w:spacing w:val="-3"/>
          <w:lang w:val="ru-RU"/>
        </w:rPr>
        <w:t>(формат передачи данных согласовывается с Заказчиком);</w:t>
      </w:r>
    </w:p>
    <w:p w:rsidR="00E26C58" w:rsidRPr="00347161" w:rsidRDefault="00E26C58" w:rsidP="00E26C58">
      <w:pPr>
        <w:widowControl w:val="0"/>
        <w:ind w:firstLine="709"/>
        <w:jc w:val="both"/>
        <w:rPr>
          <w:lang w:val="ru-RU"/>
        </w:rPr>
      </w:pPr>
      <w:r w:rsidRPr="00347161">
        <w:rPr>
          <w:lang w:val="ru-RU"/>
        </w:rPr>
        <w:t xml:space="preserve">- схема </w:t>
      </w:r>
      <w:r w:rsidRPr="00347161">
        <w:rPr>
          <w:iCs/>
          <w:lang w:val="ru-RU"/>
        </w:rPr>
        <w:t>перспектив нефтегазоносности;</w:t>
      </w:r>
    </w:p>
    <w:p w:rsidR="00E26C58" w:rsidRPr="00347161" w:rsidRDefault="00E26C58" w:rsidP="00E26C58">
      <w:pPr>
        <w:widowControl w:val="0"/>
        <w:ind w:firstLine="709"/>
        <w:jc w:val="both"/>
        <w:rPr>
          <w:rFonts w:eastAsia="Courier New"/>
          <w:bCs/>
          <w:color w:val="000000"/>
          <w:lang w:val="ru-RU" w:eastAsia="ru-RU" w:bidi="ru-RU"/>
        </w:rPr>
      </w:pPr>
      <w:r w:rsidRPr="00347161">
        <w:rPr>
          <w:rFonts w:eastAsia="Courier New"/>
          <w:bCs/>
          <w:color w:val="000000"/>
          <w:lang w:val="ru-RU" w:eastAsia="ru-RU" w:bidi="ru-RU"/>
        </w:rPr>
        <w:t>- паспорт на подготовленные и выявленные объекты;</w:t>
      </w:r>
    </w:p>
    <w:p w:rsidR="00E26C58" w:rsidRPr="00347161" w:rsidRDefault="00E26C58" w:rsidP="00E26C58">
      <w:pPr>
        <w:widowControl w:val="0"/>
        <w:ind w:firstLine="709"/>
        <w:jc w:val="both"/>
        <w:rPr>
          <w:rFonts w:eastAsia="Courier New"/>
          <w:bCs/>
          <w:color w:val="000000"/>
          <w:lang w:val="ru-RU" w:eastAsia="ru-RU" w:bidi="ru-RU"/>
        </w:rPr>
      </w:pPr>
      <w:r w:rsidRPr="00347161">
        <w:rPr>
          <w:rFonts w:eastAsia="Courier New"/>
          <w:bCs/>
          <w:color w:val="000000"/>
          <w:lang w:val="ru-RU" w:eastAsia="ru-RU" w:bidi="ru-RU"/>
        </w:rPr>
        <w:t>-итоговый отчет на бумажных и электронных носителях, состоящий из текстовой части и графических приложений.</w:t>
      </w:r>
    </w:p>
    <w:p w:rsidR="00E26C58" w:rsidRPr="00347161" w:rsidRDefault="00E26C58" w:rsidP="00E26C58">
      <w:pPr>
        <w:widowControl w:val="0"/>
        <w:ind w:firstLine="709"/>
        <w:jc w:val="both"/>
        <w:rPr>
          <w:iCs/>
          <w:lang w:val="ru-RU"/>
        </w:rPr>
      </w:pPr>
      <w:r w:rsidRPr="00347161">
        <w:rPr>
          <w:iCs/>
          <w:lang w:val="ru-RU"/>
        </w:rPr>
        <w:t>Масштабы карт, схем и т.п. (предварительно согласовываются с Заказчиком).</w:t>
      </w:r>
    </w:p>
    <w:p w:rsidR="00E26C58" w:rsidRPr="00347161" w:rsidRDefault="00E26C58" w:rsidP="00E26C58">
      <w:pPr>
        <w:tabs>
          <w:tab w:val="num" w:pos="720"/>
        </w:tabs>
        <w:ind w:firstLine="709"/>
        <w:jc w:val="both"/>
      </w:pPr>
      <w:r w:rsidRPr="00347161">
        <w:rPr>
          <w:spacing w:val="-3"/>
          <w:lang w:val="ru-RU"/>
        </w:rPr>
        <w:t>Типы носителей для информации передаваемые в цифровом виде:</w:t>
      </w:r>
      <w:r w:rsidRPr="00347161">
        <w:rPr>
          <w:lang w:val="ru-RU"/>
        </w:rPr>
        <w:t xml:space="preserve"> переносные жесткие </w:t>
      </w:r>
      <w:r w:rsidRPr="00347161">
        <w:t>USB</w:t>
      </w:r>
      <w:r w:rsidRPr="00347161">
        <w:rPr>
          <w:lang w:val="ru-RU"/>
        </w:rPr>
        <w:t xml:space="preserve"> - диски. </w:t>
      </w:r>
      <w:r w:rsidRPr="00347161">
        <w:t>(Дополнительно согласовываются с Заказчиком).</w:t>
      </w:r>
    </w:p>
    <w:p w:rsidR="00E26C58" w:rsidRPr="00347161" w:rsidRDefault="00E26C58" w:rsidP="00E26C58">
      <w:pPr>
        <w:tabs>
          <w:tab w:val="num" w:pos="720"/>
        </w:tabs>
        <w:ind w:firstLine="709"/>
        <w:jc w:val="both"/>
      </w:pPr>
      <w:r w:rsidRPr="00347161">
        <w:t>Окончательный отчёт должен содержать главы:</w:t>
      </w:r>
    </w:p>
    <w:p w:rsidR="00E26C58" w:rsidRPr="00347161" w:rsidRDefault="00E26C58" w:rsidP="00E26C58">
      <w:pPr>
        <w:numPr>
          <w:ilvl w:val="0"/>
          <w:numId w:val="8"/>
        </w:numPr>
        <w:jc w:val="both"/>
        <w:rPr>
          <w:lang w:val="ru-RU"/>
        </w:rPr>
      </w:pPr>
      <w:r w:rsidRPr="00347161">
        <w:rPr>
          <w:lang w:val="ru-RU"/>
        </w:rPr>
        <w:t>Краткая геолого-геофизическая характеристика района работ</w:t>
      </w:r>
    </w:p>
    <w:p w:rsidR="00E26C58" w:rsidRPr="00347161" w:rsidRDefault="00E26C58" w:rsidP="00E26C58">
      <w:pPr>
        <w:numPr>
          <w:ilvl w:val="1"/>
          <w:numId w:val="8"/>
        </w:numPr>
        <w:jc w:val="both"/>
      </w:pPr>
      <w:r w:rsidRPr="00347161">
        <w:t>Общие сведения</w:t>
      </w:r>
    </w:p>
    <w:p w:rsidR="00E26C58" w:rsidRPr="00347161" w:rsidRDefault="00E26C58" w:rsidP="00E26C58">
      <w:pPr>
        <w:numPr>
          <w:ilvl w:val="1"/>
          <w:numId w:val="8"/>
        </w:numPr>
        <w:jc w:val="both"/>
      </w:pPr>
      <w:r w:rsidRPr="00347161">
        <w:t>Геолого-геофизическая изученность</w:t>
      </w:r>
    </w:p>
    <w:p w:rsidR="00E26C58" w:rsidRPr="00347161" w:rsidRDefault="00E26C58" w:rsidP="00E26C58">
      <w:pPr>
        <w:numPr>
          <w:ilvl w:val="1"/>
          <w:numId w:val="8"/>
        </w:numPr>
        <w:jc w:val="both"/>
      </w:pPr>
      <w:r w:rsidRPr="00347161">
        <w:t>Стратиграфия</w:t>
      </w:r>
    </w:p>
    <w:p w:rsidR="00E26C58" w:rsidRPr="00347161" w:rsidRDefault="00E26C58" w:rsidP="00E26C58">
      <w:pPr>
        <w:numPr>
          <w:ilvl w:val="1"/>
          <w:numId w:val="8"/>
        </w:numPr>
        <w:jc w:val="both"/>
      </w:pPr>
      <w:r w:rsidRPr="00347161">
        <w:t>Тектоника</w:t>
      </w:r>
    </w:p>
    <w:p w:rsidR="00E26C58" w:rsidRPr="00347161" w:rsidRDefault="00E26C58" w:rsidP="00E26C58">
      <w:pPr>
        <w:numPr>
          <w:ilvl w:val="1"/>
          <w:numId w:val="8"/>
        </w:numPr>
        <w:jc w:val="both"/>
      </w:pPr>
      <w:r w:rsidRPr="00347161">
        <w:t>Нефтегазоносность</w:t>
      </w:r>
    </w:p>
    <w:p w:rsidR="00E26C58" w:rsidRPr="00347161" w:rsidRDefault="00E26C58" w:rsidP="00E26C58">
      <w:pPr>
        <w:numPr>
          <w:ilvl w:val="1"/>
          <w:numId w:val="8"/>
        </w:numPr>
        <w:jc w:val="both"/>
      </w:pPr>
      <w:r w:rsidRPr="00347161">
        <w:lastRenderedPageBreak/>
        <w:t>Сейсмогеологическая характеристика района работ</w:t>
      </w:r>
    </w:p>
    <w:p w:rsidR="00E26C58" w:rsidRPr="00347161" w:rsidRDefault="00E26C58" w:rsidP="00E26C58">
      <w:pPr>
        <w:numPr>
          <w:ilvl w:val="0"/>
          <w:numId w:val="8"/>
        </w:numPr>
        <w:jc w:val="both"/>
      </w:pPr>
      <w:r w:rsidRPr="00347161">
        <w:t>Методика обработки и интерпретации</w:t>
      </w:r>
    </w:p>
    <w:p w:rsidR="00E26C58" w:rsidRPr="00347161" w:rsidRDefault="00E26C58" w:rsidP="00E26C58">
      <w:pPr>
        <w:numPr>
          <w:ilvl w:val="1"/>
          <w:numId w:val="8"/>
        </w:numPr>
        <w:jc w:val="both"/>
      </w:pPr>
      <w:r w:rsidRPr="00347161">
        <w:t>Качество первичных материалов</w:t>
      </w:r>
    </w:p>
    <w:p w:rsidR="00E26C58" w:rsidRPr="00347161" w:rsidRDefault="00E26C58" w:rsidP="00E26C58">
      <w:pPr>
        <w:numPr>
          <w:ilvl w:val="1"/>
          <w:numId w:val="8"/>
        </w:numPr>
        <w:jc w:val="both"/>
      </w:pPr>
      <w:r w:rsidRPr="00347161">
        <w:t>Методика обработки сейсмических данных</w:t>
      </w:r>
    </w:p>
    <w:p w:rsidR="00E26C58" w:rsidRPr="00347161" w:rsidRDefault="00E26C58" w:rsidP="00E26C58">
      <w:pPr>
        <w:numPr>
          <w:ilvl w:val="1"/>
          <w:numId w:val="8"/>
        </w:numPr>
        <w:jc w:val="both"/>
      </w:pPr>
      <w:r w:rsidRPr="00347161">
        <w:t>Методика интерпретации</w:t>
      </w:r>
    </w:p>
    <w:p w:rsidR="00E26C58" w:rsidRPr="00347161" w:rsidRDefault="00E26C58" w:rsidP="00E26C58">
      <w:pPr>
        <w:numPr>
          <w:ilvl w:val="1"/>
          <w:numId w:val="8"/>
        </w:numPr>
        <w:jc w:val="both"/>
      </w:pPr>
      <w:r w:rsidRPr="00347161">
        <w:t>Интерпретация данных ГИС</w:t>
      </w:r>
    </w:p>
    <w:p w:rsidR="00E26C58" w:rsidRPr="00347161" w:rsidRDefault="00E26C58" w:rsidP="00E26C58">
      <w:pPr>
        <w:numPr>
          <w:ilvl w:val="1"/>
          <w:numId w:val="8"/>
        </w:numPr>
        <w:jc w:val="both"/>
        <w:rPr>
          <w:lang w:val="ru-RU"/>
        </w:rPr>
      </w:pPr>
      <w:r w:rsidRPr="00347161">
        <w:rPr>
          <w:lang w:val="ru-RU"/>
        </w:rPr>
        <w:t>Стратиграфическая привязка и корреляция отражающих горизонтов</w:t>
      </w:r>
    </w:p>
    <w:p w:rsidR="00E26C58" w:rsidRPr="00347161" w:rsidRDefault="00E26C58" w:rsidP="00E26C58">
      <w:pPr>
        <w:numPr>
          <w:ilvl w:val="1"/>
          <w:numId w:val="8"/>
        </w:numPr>
        <w:jc w:val="both"/>
      </w:pPr>
      <w:r w:rsidRPr="00347161">
        <w:t>Выделение и корреляция разрывных нарушений</w:t>
      </w:r>
    </w:p>
    <w:p w:rsidR="00E26C58" w:rsidRPr="00347161" w:rsidRDefault="00E26C58" w:rsidP="00E26C58">
      <w:pPr>
        <w:numPr>
          <w:ilvl w:val="1"/>
          <w:numId w:val="8"/>
        </w:numPr>
        <w:jc w:val="both"/>
      </w:pPr>
      <w:r w:rsidRPr="00347161">
        <w:t>Структурные построения</w:t>
      </w:r>
    </w:p>
    <w:p w:rsidR="00E26C58" w:rsidRPr="00347161" w:rsidRDefault="00E26C58" w:rsidP="00E26C58">
      <w:pPr>
        <w:numPr>
          <w:ilvl w:val="1"/>
          <w:numId w:val="8"/>
        </w:numPr>
        <w:jc w:val="both"/>
      </w:pPr>
      <w:r w:rsidRPr="00347161">
        <w:t>Оценка точности структурных построений</w:t>
      </w:r>
    </w:p>
    <w:p w:rsidR="00E26C58" w:rsidRPr="00347161" w:rsidRDefault="00E26C58" w:rsidP="00E26C58">
      <w:pPr>
        <w:numPr>
          <w:ilvl w:val="1"/>
          <w:numId w:val="8"/>
        </w:numPr>
        <w:jc w:val="both"/>
      </w:pPr>
      <w:r w:rsidRPr="00347161">
        <w:t>Динамическая интерпретация</w:t>
      </w:r>
    </w:p>
    <w:p w:rsidR="00E26C58" w:rsidRPr="00347161" w:rsidRDefault="00E26C58" w:rsidP="00E26C58">
      <w:pPr>
        <w:numPr>
          <w:ilvl w:val="0"/>
          <w:numId w:val="8"/>
        </w:numPr>
        <w:jc w:val="both"/>
      </w:pPr>
      <w:r w:rsidRPr="00347161">
        <w:t>Результаты работ</w:t>
      </w:r>
    </w:p>
    <w:p w:rsidR="00E26C58" w:rsidRPr="00347161" w:rsidRDefault="00E26C58" w:rsidP="00E26C58">
      <w:pPr>
        <w:numPr>
          <w:ilvl w:val="1"/>
          <w:numId w:val="8"/>
        </w:numPr>
        <w:jc w:val="both"/>
      </w:pPr>
      <w:r w:rsidRPr="00347161">
        <w:t>Характеристика структурных планов</w:t>
      </w:r>
    </w:p>
    <w:p w:rsidR="00E26C58" w:rsidRPr="00347161" w:rsidRDefault="00E26C58" w:rsidP="00E26C58">
      <w:pPr>
        <w:numPr>
          <w:ilvl w:val="1"/>
          <w:numId w:val="8"/>
        </w:numPr>
        <w:jc w:val="both"/>
      </w:pPr>
      <w:r w:rsidRPr="00347161">
        <w:t>Палеотектонический анализ</w:t>
      </w:r>
    </w:p>
    <w:p w:rsidR="00E26C58" w:rsidRPr="00347161" w:rsidRDefault="00E26C58" w:rsidP="00E26C58">
      <w:pPr>
        <w:numPr>
          <w:ilvl w:val="1"/>
          <w:numId w:val="8"/>
        </w:numPr>
        <w:jc w:val="both"/>
        <w:rPr>
          <w:lang w:val="ru-RU"/>
        </w:rPr>
      </w:pPr>
      <w:r w:rsidRPr="00347161">
        <w:rPr>
          <w:lang w:val="ru-RU"/>
        </w:rPr>
        <w:t>Построение сейсмогеологической модели открытых залежей УВ и перспективных объектов.</w:t>
      </w:r>
    </w:p>
    <w:p w:rsidR="00E26C58" w:rsidRPr="00347161" w:rsidRDefault="00E26C58" w:rsidP="00E26C58">
      <w:pPr>
        <w:numPr>
          <w:ilvl w:val="1"/>
          <w:numId w:val="8"/>
        </w:numPr>
        <w:jc w:val="both"/>
      </w:pPr>
      <w:r w:rsidRPr="00347161">
        <w:t>Оценка ресурсов УВ</w:t>
      </w:r>
    </w:p>
    <w:p w:rsidR="00E26C58" w:rsidRPr="00347161" w:rsidRDefault="00E26C58" w:rsidP="00E26C58">
      <w:pPr>
        <w:jc w:val="both"/>
        <w:rPr>
          <w:lang w:val="ru-RU"/>
        </w:rPr>
      </w:pPr>
      <w:r w:rsidRPr="00347161">
        <w:tab/>
      </w:r>
      <w:r w:rsidRPr="00347161">
        <w:rPr>
          <w:lang w:val="ru-RU"/>
        </w:rPr>
        <w:t>4. Заключение</w:t>
      </w:r>
    </w:p>
    <w:p w:rsidR="00E26C58" w:rsidRPr="00347161" w:rsidRDefault="00E26C58" w:rsidP="00E26C58">
      <w:pPr>
        <w:ind w:firstLine="709"/>
        <w:jc w:val="both"/>
        <w:rPr>
          <w:lang w:val="ru-RU"/>
        </w:rPr>
      </w:pPr>
      <w:r w:rsidRPr="00347161">
        <w:rPr>
          <w:lang w:val="ru-RU"/>
        </w:rPr>
        <w:t>5. Список литературы</w:t>
      </w:r>
    </w:p>
    <w:p w:rsidR="00E26C58" w:rsidRPr="00347161" w:rsidRDefault="00E26C58" w:rsidP="00E26C58">
      <w:pPr>
        <w:widowControl w:val="0"/>
        <w:ind w:firstLine="709"/>
        <w:jc w:val="both"/>
        <w:rPr>
          <w:rFonts w:eastAsia="Courier New"/>
          <w:bCs/>
          <w:color w:val="000000"/>
          <w:lang w:val="ru-RU" w:eastAsia="ru-RU" w:bidi="ru-RU"/>
        </w:rPr>
      </w:pPr>
    </w:p>
    <w:p w:rsidR="00E26C58" w:rsidRPr="00347161" w:rsidRDefault="00E26C58" w:rsidP="00E26C58">
      <w:pPr>
        <w:widowControl w:val="0"/>
        <w:spacing w:before="240"/>
        <w:ind w:firstLine="709"/>
        <w:jc w:val="both"/>
        <w:rPr>
          <w:rFonts w:eastAsia="Courier New"/>
          <w:b/>
          <w:bCs/>
          <w:color w:val="000000"/>
          <w:lang w:val="ru-RU" w:eastAsia="ru-RU" w:bidi="ru-RU"/>
        </w:rPr>
      </w:pPr>
      <w:r w:rsidRPr="00347161">
        <w:rPr>
          <w:rFonts w:eastAsia="Courier New"/>
          <w:b/>
          <w:bCs/>
          <w:color w:val="000000"/>
          <w:lang w:val="ru-RU" w:eastAsia="ru-RU" w:bidi="ru-RU"/>
        </w:rPr>
        <w:t>8. Сроки проведения работ:</w:t>
      </w:r>
    </w:p>
    <w:p w:rsidR="00E26C58" w:rsidRPr="00347161" w:rsidRDefault="00E26C58" w:rsidP="00E26C58">
      <w:pPr>
        <w:widowControl w:val="0"/>
        <w:ind w:firstLine="709"/>
        <w:jc w:val="both"/>
        <w:rPr>
          <w:rFonts w:eastAsia="Courier New"/>
          <w:b/>
          <w:bCs/>
          <w:color w:val="000000"/>
          <w:lang w:val="ru-RU" w:eastAsia="ru-RU" w:bidi="ru-RU"/>
        </w:rPr>
      </w:pPr>
      <w:r w:rsidRPr="00347161">
        <w:rPr>
          <w:rFonts w:eastAsia="Courier New"/>
          <w:b/>
          <w:bCs/>
          <w:color w:val="000000"/>
          <w:lang w:val="ru-RU" w:eastAsia="ru-RU" w:bidi="ru-RU"/>
        </w:rPr>
        <w:t xml:space="preserve">- </w:t>
      </w:r>
      <w:r w:rsidRPr="00347161">
        <w:rPr>
          <w:rFonts w:eastAsia="Courier New"/>
          <w:bCs/>
          <w:color w:val="000000"/>
          <w:lang w:val="ru-RU" w:eastAsia="ru-RU" w:bidi="ru-RU"/>
        </w:rPr>
        <w:t xml:space="preserve">Составление проектно-сметной документации, экспертиза проекта: </w:t>
      </w:r>
      <w:r w:rsidRPr="00347161">
        <w:rPr>
          <w:rFonts w:eastAsia="Courier New"/>
          <w:b/>
          <w:bCs/>
          <w:color w:val="000000"/>
          <w:lang w:eastAsia="ru-RU" w:bidi="ru-RU"/>
        </w:rPr>
        <w:t>III</w:t>
      </w:r>
      <w:r w:rsidRPr="00347161">
        <w:rPr>
          <w:rFonts w:eastAsia="Courier New"/>
          <w:b/>
          <w:bCs/>
          <w:color w:val="000000"/>
          <w:lang w:val="ru-RU" w:eastAsia="ru-RU" w:bidi="ru-RU"/>
        </w:rPr>
        <w:t>-</w:t>
      </w:r>
      <w:r w:rsidRPr="00347161">
        <w:rPr>
          <w:rFonts w:eastAsia="Courier New"/>
          <w:b/>
          <w:bCs/>
          <w:color w:val="000000"/>
          <w:lang w:eastAsia="ru-RU" w:bidi="ru-RU"/>
        </w:rPr>
        <w:t>IV</w:t>
      </w:r>
      <w:r w:rsidRPr="00347161">
        <w:rPr>
          <w:rFonts w:eastAsia="Courier New"/>
          <w:b/>
          <w:bCs/>
          <w:color w:val="000000"/>
          <w:lang w:val="ru-RU" w:eastAsia="ru-RU" w:bidi="ru-RU"/>
        </w:rPr>
        <w:t xml:space="preserve"> кварталы 2021</w:t>
      </w:r>
      <w:r w:rsidRPr="00347161">
        <w:rPr>
          <w:rFonts w:eastAsia="Courier New"/>
          <w:b/>
          <w:bCs/>
          <w:color w:val="000000"/>
          <w:lang w:eastAsia="ru-RU" w:bidi="ru-RU"/>
        </w:rPr>
        <w:t> </w:t>
      </w:r>
      <w:r w:rsidRPr="00347161">
        <w:rPr>
          <w:rFonts w:eastAsia="Courier New"/>
          <w:b/>
          <w:bCs/>
          <w:color w:val="000000"/>
          <w:lang w:val="ru-RU" w:eastAsia="ru-RU" w:bidi="ru-RU"/>
        </w:rPr>
        <w:t>г.</w:t>
      </w:r>
    </w:p>
    <w:p w:rsidR="00E26C58" w:rsidRPr="00347161" w:rsidRDefault="00E26C58" w:rsidP="00E26C58">
      <w:pPr>
        <w:widowControl w:val="0"/>
        <w:ind w:firstLine="709"/>
        <w:jc w:val="both"/>
        <w:rPr>
          <w:rFonts w:eastAsia="Courier New"/>
          <w:b/>
          <w:bCs/>
          <w:color w:val="000000"/>
          <w:lang w:val="ru-RU" w:eastAsia="ru-RU" w:bidi="ru-RU"/>
        </w:rPr>
      </w:pPr>
      <w:r w:rsidRPr="00347161">
        <w:rPr>
          <w:rFonts w:eastAsia="Courier New"/>
          <w:bCs/>
          <w:color w:val="000000"/>
          <w:lang w:val="ru-RU" w:eastAsia="ru-RU" w:bidi="ru-RU"/>
        </w:rPr>
        <w:t xml:space="preserve">- Проведение полного цикла полевых сейсморазведочных работ: </w:t>
      </w:r>
      <w:r w:rsidRPr="00347161">
        <w:rPr>
          <w:rFonts w:eastAsia="Courier New"/>
          <w:b/>
          <w:bCs/>
          <w:color w:val="000000"/>
          <w:lang w:eastAsia="ru-RU" w:bidi="ru-RU"/>
        </w:rPr>
        <w:t>IV</w:t>
      </w:r>
      <w:r w:rsidRPr="00347161">
        <w:rPr>
          <w:rFonts w:eastAsia="Courier New"/>
          <w:b/>
          <w:bCs/>
          <w:color w:val="000000"/>
          <w:lang w:val="ru-RU" w:eastAsia="ru-RU" w:bidi="ru-RU"/>
        </w:rPr>
        <w:t>квартал 2021</w:t>
      </w:r>
      <w:r w:rsidRPr="00347161">
        <w:rPr>
          <w:rFonts w:eastAsia="Courier New"/>
          <w:b/>
          <w:bCs/>
          <w:color w:val="000000"/>
          <w:lang w:eastAsia="ru-RU" w:bidi="ru-RU"/>
        </w:rPr>
        <w:t> </w:t>
      </w:r>
      <w:r w:rsidRPr="00347161">
        <w:rPr>
          <w:rFonts w:eastAsia="Courier New"/>
          <w:b/>
          <w:bCs/>
          <w:color w:val="000000"/>
          <w:lang w:val="ru-RU" w:eastAsia="ru-RU" w:bidi="ru-RU"/>
        </w:rPr>
        <w:t>г.</w:t>
      </w:r>
    </w:p>
    <w:p w:rsidR="00E26C58" w:rsidRPr="00347161" w:rsidRDefault="00E26C58" w:rsidP="00E26C58">
      <w:pPr>
        <w:widowControl w:val="0"/>
        <w:ind w:firstLine="709"/>
        <w:jc w:val="both"/>
        <w:rPr>
          <w:rFonts w:eastAsia="Courier New"/>
          <w:b/>
          <w:bCs/>
          <w:color w:val="000000"/>
          <w:lang w:val="ru-RU" w:eastAsia="ru-RU" w:bidi="ru-RU"/>
        </w:rPr>
      </w:pPr>
      <w:r w:rsidRPr="00347161">
        <w:rPr>
          <w:rFonts w:eastAsia="Courier New"/>
          <w:bCs/>
          <w:color w:val="000000"/>
          <w:lang w:val="ru-RU" w:eastAsia="ru-RU" w:bidi="ru-RU"/>
        </w:rPr>
        <w:t>- Обработка, интерпретация материалов сейсморазведочных работ и сдача отчетов</w:t>
      </w:r>
      <w:r w:rsidRPr="00347161">
        <w:rPr>
          <w:rFonts w:eastAsia="Courier New"/>
          <w:b/>
          <w:bCs/>
          <w:color w:val="000000"/>
          <w:lang w:val="ru-RU" w:eastAsia="ru-RU" w:bidi="ru-RU"/>
        </w:rPr>
        <w:t xml:space="preserve">: </w:t>
      </w:r>
      <w:r w:rsidRPr="00347161">
        <w:rPr>
          <w:rFonts w:eastAsia="Courier New"/>
          <w:b/>
          <w:bCs/>
          <w:color w:val="000000"/>
          <w:lang w:eastAsia="ru-RU" w:bidi="ru-RU"/>
        </w:rPr>
        <w:t>I</w:t>
      </w:r>
      <w:r w:rsidRPr="00347161">
        <w:rPr>
          <w:rFonts w:eastAsia="Courier New"/>
          <w:b/>
          <w:bCs/>
          <w:color w:val="000000"/>
          <w:lang w:val="ru-RU" w:eastAsia="ru-RU" w:bidi="ru-RU"/>
        </w:rPr>
        <w:t>-</w:t>
      </w:r>
      <w:r w:rsidRPr="00347161">
        <w:rPr>
          <w:rFonts w:eastAsia="Courier New"/>
          <w:b/>
          <w:bCs/>
          <w:color w:val="000000"/>
          <w:lang w:eastAsia="ru-RU" w:bidi="ru-RU"/>
        </w:rPr>
        <w:t>II</w:t>
      </w:r>
      <w:r w:rsidRPr="00347161">
        <w:rPr>
          <w:rFonts w:eastAsia="Courier New"/>
          <w:b/>
          <w:bCs/>
          <w:color w:val="000000"/>
          <w:lang w:val="ru-RU" w:eastAsia="ru-RU" w:bidi="ru-RU"/>
        </w:rPr>
        <w:t xml:space="preserve"> кварталы 2022</w:t>
      </w:r>
      <w:r w:rsidRPr="00347161">
        <w:rPr>
          <w:rFonts w:eastAsia="Courier New"/>
          <w:b/>
          <w:bCs/>
          <w:color w:val="000000"/>
          <w:lang w:eastAsia="ru-RU" w:bidi="ru-RU"/>
        </w:rPr>
        <w:t> </w:t>
      </w:r>
      <w:r w:rsidRPr="00347161">
        <w:rPr>
          <w:rFonts w:eastAsia="Courier New"/>
          <w:b/>
          <w:bCs/>
          <w:color w:val="000000"/>
          <w:lang w:val="ru-RU" w:eastAsia="ru-RU" w:bidi="ru-RU"/>
        </w:rPr>
        <w:t>г.</w:t>
      </w:r>
    </w:p>
    <w:p w:rsidR="00E26C58" w:rsidRPr="00347161" w:rsidRDefault="00E26C58" w:rsidP="00E26C58">
      <w:pPr>
        <w:widowControl w:val="0"/>
        <w:spacing w:before="240"/>
        <w:ind w:firstLine="709"/>
        <w:jc w:val="both"/>
        <w:rPr>
          <w:rFonts w:eastAsia="Courier New"/>
          <w:b/>
          <w:bCs/>
          <w:color w:val="000000"/>
          <w:lang w:val="ru-RU" w:eastAsia="ru-RU" w:bidi="ru-RU"/>
        </w:rPr>
      </w:pPr>
      <w:r w:rsidRPr="00347161">
        <w:rPr>
          <w:rFonts w:eastAsia="Courier New"/>
          <w:b/>
          <w:bCs/>
          <w:color w:val="000000"/>
          <w:lang w:val="ru-RU" w:eastAsia="ru-RU" w:bidi="ru-RU"/>
        </w:rPr>
        <w:t>9. Порядок приемки отчетных материалов:</w:t>
      </w:r>
    </w:p>
    <w:p w:rsidR="00E26C58" w:rsidRPr="00347161" w:rsidRDefault="00E26C58" w:rsidP="00E26C58">
      <w:pPr>
        <w:widowControl w:val="0"/>
        <w:ind w:firstLine="709"/>
        <w:jc w:val="both"/>
        <w:rPr>
          <w:rFonts w:eastAsia="Courier New"/>
          <w:bCs/>
          <w:color w:val="000000"/>
          <w:lang w:val="ru-RU" w:eastAsia="ru-RU" w:bidi="ru-RU"/>
        </w:rPr>
      </w:pPr>
      <w:r w:rsidRPr="00347161">
        <w:rPr>
          <w:rFonts w:eastAsia="Courier New"/>
          <w:bCs/>
          <w:color w:val="000000"/>
          <w:lang w:val="ru-RU" w:eastAsia="ru-RU" w:bidi="ru-RU"/>
        </w:rPr>
        <w:t>Отчетные материалы принимаются Заказчиком работ в установленном порядке.</w:t>
      </w:r>
    </w:p>
    <w:p w:rsidR="00E26C58" w:rsidRPr="00347161" w:rsidRDefault="00E26C58" w:rsidP="00E26C58">
      <w:pPr>
        <w:widowControl w:val="0"/>
        <w:ind w:firstLine="709"/>
        <w:jc w:val="both"/>
        <w:rPr>
          <w:rFonts w:eastAsia="Courier New"/>
          <w:bCs/>
          <w:color w:val="000000"/>
          <w:lang w:val="ru-RU" w:eastAsia="ru-RU" w:bidi="ru-RU"/>
        </w:rPr>
      </w:pPr>
    </w:p>
    <w:p w:rsidR="00E26C58" w:rsidRPr="00347161" w:rsidRDefault="00E26C58" w:rsidP="00E26C58">
      <w:pPr>
        <w:widowControl w:val="0"/>
        <w:ind w:firstLine="709"/>
        <w:jc w:val="both"/>
        <w:rPr>
          <w:rFonts w:eastAsia="Courier New"/>
          <w:b/>
          <w:bCs/>
          <w:color w:val="000000"/>
          <w:lang w:val="ru-RU" w:eastAsia="ru-RU" w:bidi="ru-RU"/>
        </w:rPr>
      </w:pPr>
      <w:r w:rsidRPr="00347161">
        <w:rPr>
          <w:rFonts w:eastAsia="Courier New"/>
          <w:b/>
          <w:bCs/>
          <w:color w:val="000000"/>
          <w:lang w:val="ru-RU" w:eastAsia="ru-RU" w:bidi="ru-RU"/>
        </w:rPr>
        <w:t>10. Апробация отчетных материалов:</w:t>
      </w:r>
    </w:p>
    <w:p w:rsidR="00E26C58" w:rsidRPr="00347161" w:rsidRDefault="00E26C58" w:rsidP="00E26C58">
      <w:pPr>
        <w:widowControl w:val="0"/>
        <w:ind w:firstLine="709"/>
        <w:jc w:val="both"/>
        <w:rPr>
          <w:rFonts w:eastAsia="Courier New"/>
          <w:bCs/>
          <w:color w:val="000000"/>
          <w:lang w:val="ru-RU" w:eastAsia="ru-RU" w:bidi="ru-RU"/>
        </w:rPr>
      </w:pPr>
      <w:r w:rsidRPr="00347161">
        <w:rPr>
          <w:rFonts w:eastAsia="Courier New"/>
          <w:bCs/>
          <w:color w:val="000000"/>
          <w:lang w:val="ru-RU" w:eastAsia="ru-RU" w:bidi="ru-RU"/>
        </w:rPr>
        <w:t>Апробация отчетных материалов осуществляется Заказчиком.</w:t>
      </w:r>
    </w:p>
    <w:p w:rsidR="00E26C58" w:rsidRPr="00347161" w:rsidRDefault="00E26C58" w:rsidP="00E26C58">
      <w:pPr>
        <w:widowControl w:val="0"/>
        <w:ind w:firstLine="709"/>
        <w:jc w:val="both"/>
        <w:rPr>
          <w:rFonts w:eastAsia="Courier New"/>
          <w:b/>
          <w:bCs/>
          <w:color w:val="000000"/>
          <w:lang w:val="ru-RU" w:eastAsia="ru-RU" w:bidi="ru-RU"/>
        </w:rPr>
      </w:pPr>
    </w:p>
    <w:p w:rsidR="00E26C58" w:rsidRPr="00347161" w:rsidRDefault="00E26C58" w:rsidP="00E26C58">
      <w:pPr>
        <w:widowControl w:val="0"/>
        <w:ind w:firstLine="709"/>
        <w:jc w:val="both"/>
        <w:rPr>
          <w:rFonts w:eastAsia="Courier New"/>
          <w:b/>
          <w:bCs/>
          <w:color w:val="000000"/>
          <w:lang w:val="ru-RU" w:eastAsia="ru-RU" w:bidi="ru-RU"/>
        </w:rPr>
      </w:pPr>
      <w:r w:rsidRPr="00347161">
        <w:rPr>
          <w:rFonts w:eastAsia="Courier New"/>
          <w:b/>
          <w:bCs/>
          <w:color w:val="000000"/>
          <w:lang w:val="ru-RU" w:eastAsia="ru-RU" w:bidi="ru-RU"/>
        </w:rPr>
        <w:t>11. Рассылка материалов:</w:t>
      </w:r>
    </w:p>
    <w:p w:rsidR="00F031B9" w:rsidRPr="00347161" w:rsidRDefault="00F031B9" w:rsidP="00F031B9">
      <w:pPr>
        <w:widowControl w:val="0"/>
        <w:ind w:firstLine="709"/>
        <w:jc w:val="both"/>
        <w:rPr>
          <w:rFonts w:eastAsia="Courier New"/>
          <w:bCs/>
          <w:color w:val="000000"/>
          <w:lang w:val="ru-RU" w:eastAsia="ru-RU" w:bidi="ru-RU"/>
        </w:rPr>
      </w:pPr>
      <w:r w:rsidRPr="00347161">
        <w:rPr>
          <w:rFonts w:eastAsia="Courier New"/>
          <w:bCs/>
          <w:color w:val="000000"/>
          <w:lang w:val="ru-RU" w:eastAsia="ru-RU" w:bidi="ru-RU"/>
        </w:rPr>
        <w:t xml:space="preserve">Оформление и содержание отчета должно соответствовать ГОСТ Р 53579-2009, «Инструкции по сейсморазведке» (Москва, 1986г.) проекту «Технической инструкции по наземной сейсморазведке при проведении работ на нефть и газ» (Москва, 1999г.). </w:t>
      </w:r>
    </w:p>
    <w:p w:rsidR="00F031B9" w:rsidRPr="00347161" w:rsidRDefault="00F031B9" w:rsidP="00F031B9">
      <w:pPr>
        <w:widowControl w:val="0"/>
        <w:ind w:firstLine="709"/>
        <w:jc w:val="both"/>
        <w:rPr>
          <w:rFonts w:eastAsia="Courier New"/>
          <w:bCs/>
          <w:color w:val="000000"/>
          <w:lang w:val="ru-RU" w:eastAsia="ru-RU" w:bidi="ru-RU"/>
        </w:rPr>
      </w:pPr>
      <w:r w:rsidRPr="00347161">
        <w:rPr>
          <w:rFonts w:eastAsia="Courier New"/>
          <w:bCs/>
          <w:color w:val="000000"/>
          <w:lang w:val="ru-RU" w:eastAsia="ru-RU" w:bidi="ru-RU"/>
        </w:rPr>
        <w:t xml:space="preserve">Заказчику передаётся база данных топогеодезической, сейсмической и геологической информации по площади работ в объёме, составе, форме и форматах, согласованных с Заказчиком. </w:t>
      </w:r>
    </w:p>
    <w:p w:rsidR="00F031B9" w:rsidRPr="00347161" w:rsidRDefault="00F031B9" w:rsidP="00F031B9">
      <w:pPr>
        <w:widowControl w:val="0"/>
        <w:ind w:firstLine="709"/>
        <w:jc w:val="both"/>
        <w:rPr>
          <w:rFonts w:eastAsia="Courier New"/>
          <w:bCs/>
          <w:color w:val="000000"/>
          <w:lang w:val="ru-RU" w:eastAsia="ru-RU" w:bidi="ru-RU"/>
        </w:rPr>
      </w:pPr>
      <w:r w:rsidRPr="00347161">
        <w:rPr>
          <w:rFonts w:eastAsia="Courier New"/>
          <w:bCs/>
          <w:color w:val="000000"/>
          <w:lang w:val="ru-RU" w:eastAsia="ru-RU" w:bidi="ru-RU"/>
        </w:rPr>
        <w:t xml:space="preserve">Отчет предоставляется: </w:t>
      </w:r>
    </w:p>
    <w:p w:rsidR="00F031B9" w:rsidRPr="00347161" w:rsidRDefault="00F031B9" w:rsidP="00F031B9">
      <w:pPr>
        <w:widowControl w:val="0"/>
        <w:ind w:firstLine="709"/>
        <w:jc w:val="both"/>
        <w:rPr>
          <w:rFonts w:eastAsia="Courier New"/>
          <w:bCs/>
          <w:color w:val="000000"/>
          <w:lang w:val="ru-RU" w:eastAsia="ru-RU" w:bidi="ru-RU"/>
        </w:rPr>
      </w:pPr>
      <w:r w:rsidRPr="00347161">
        <w:rPr>
          <w:rFonts w:eastAsia="Courier New"/>
          <w:bCs/>
          <w:color w:val="000000"/>
          <w:lang w:val="ru-RU" w:eastAsia="ru-RU" w:bidi="ru-RU"/>
        </w:rPr>
        <w:t>•</w:t>
      </w:r>
      <w:r w:rsidRPr="00347161">
        <w:rPr>
          <w:rFonts w:eastAsia="Courier New"/>
          <w:bCs/>
          <w:color w:val="000000"/>
          <w:lang w:val="ru-RU" w:eastAsia="ru-RU" w:bidi="ru-RU"/>
        </w:rPr>
        <w:tab/>
        <w:t xml:space="preserve">ПАО «ЯТЭК», г. Якутск – 1 экз. (на бумажном носителе) и 1экз. (на электронном носителе), (без права предоставления третьим лицам и использования без согласования с ПАО «ЯТЭК»); </w:t>
      </w:r>
    </w:p>
    <w:p w:rsidR="00F031B9" w:rsidRPr="00347161" w:rsidRDefault="00F031B9" w:rsidP="00F031B9">
      <w:pPr>
        <w:widowControl w:val="0"/>
        <w:ind w:firstLine="709"/>
        <w:jc w:val="both"/>
        <w:rPr>
          <w:rFonts w:eastAsia="Courier New"/>
          <w:bCs/>
          <w:color w:val="000000"/>
          <w:lang w:val="ru-RU" w:eastAsia="ru-RU" w:bidi="ru-RU"/>
        </w:rPr>
      </w:pPr>
    </w:p>
    <w:p w:rsidR="00E26C58" w:rsidRPr="00A42ED3" w:rsidRDefault="00F031B9" w:rsidP="00F031B9">
      <w:pPr>
        <w:widowControl w:val="0"/>
        <w:ind w:firstLine="709"/>
        <w:jc w:val="both"/>
        <w:rPr>
          <w:lang w:val="ru-RU"/>
        </w:rPr>
      </w:pPr>
      <w:r w:rsidRPr="00347161">
        <w:rPr>
          <w:rFonts w:eastAsia="Courier New"/>
          <w:bCs/>
          <w:color w:val="000000"/>
          <w:lang w:val="ru-RU" w:eastAsia="ru-RU" w:bidi="ru-RU"/>
        </w:rPr>
        <w:t>•</w:t>
      </w:r>
      <w:r w:rsidRPr="00347161">
        <w:rPr>
          <w:rFonts w:eastAsia="Courier New"/>
          <w:bCs/>
          <w:color w:val="000000"/>
          <w:lang w:val="ru-RU" w:eastAsia="ru-RU" w:bidi="ru-RU"/>
        </w:rPr>
        <w:tab/>
        <w:t>В территориальные и федеральные фонды Исполнитель работ сдает самостоятельно – 2 экз. (на бумажном носителе) и 2экз. (на электронном носителе).</w:t>
      </w:r>
    </w:p>
    <w:p w:rsidR="00E26C58" w:rsidRPr="00B517ED" w:rsidRDefault="00E26C58" w:rsidP="00E26C58">
      <w:pPr>
        <w:ind w:right="-1" w:firstLine="11"/>
        <w:rPr>
          <w:sz w:val="22"/>
          <w:szCs w:val="22"/>
          <w:lang w:val="ru-RU"/>
        </w:rPr>
      </w:pPr>
    </w:p>
    <w:p w:rsidR="00A42ED3" w:rsidRDefault="00A42ED3" w:rsidP="00F031B9">
      <w:pPr>
        <w:pStyle w:val="ad"/>
        <w:spacing w:line="259" w:lineRule="auto"/>
        <w:ind w:left="360"/>
        <w:jc w:val="both"/>
        <w:rPr>
          <w:sz w:val="22"/>
          <w:szCs w:val="22"/>
          <w:lang w:val="ru-RU"/>
        </w:rPr>
      </w:pPr>
    </w:p>
    <w:p w:rsidR="00F031B9" w:rsidRPr="00F031B9" w:rsidRDefault="00F031B9" w:rsidP="00F031B9">
      <w:pPr>
        <w:spacing w:line="259" w:lineRule="auto"/>
        <w:jc w:val="both"/>
        <w:rPr>
          <w:sz w:val="22"/>
          <w:szCs w:val="22"/>
          <w:lang w:val="ru-RU"/>
        </w:rPr>
      </w:pPr>
      <w:r w:rsidRPr="00F031B9">
        <w:rPr>
          <w:sz w:val="22"/>
          <w:szCs w:val="22"/>
          <w:lang w:val="ru-RU"/>
        </w:rPr>
        <w:t>Главный специалист по сейсморазведке</w:t>
      </w:r>
      <w:r w:rsidRPr="00F031B9">
        <w:rPr>
          <w:sz w:val="22"/>
          <w:szCs w:val="22"/>
          <w:lang w:val="ru-RU"/>
        </w:rPr>
        <w:tab/>
      </w:r>
      <w:r w:rsidRPr="00F031B9">
        <w:rPr>
          <w:sz w:val="22"/>
          <w:szCs w:val="22"/>
          <w:lang w:val="ru-RU"/>
        </w:rPr>
        <w:tab/>
      </w:r>
      <w:r w:rsidRPr="00F031B9">
        <w:rPr>
          <w:sz w:val="22"/>
          <w:szCs w:val="22"/>
          <w:lang w:val="ru-RU"/>
        </w:rPr>
        <w:tab/>
      </w:r>
      <w:r w:rsidRPr="00F031B9">
        <w:rPr>
          <w:sz w:val="22"/>
          <w:szCs w:val="22"/>
          <w:lang w:val="ru-RU"/>
        </w:rPr>
        <w:tab/>
      </w:r>
      <w:r w:rsidRPr="00F031B9">
        <w:rPr>
          <w:sz w:val="22"/>
          <w:szCs w:val="22"/>
          <w:lang w:val="ru-RU"/>
        </w:rPr>
        <w:tab/>
      </w:r>
      <w:r w:rsidRPr="00F031B9">
        <w:rPr>
          <w:sz w:val="22"/>
          <w:szCs w:val="22"/>
          <w:lang w:val="ru-RU"/>
        </w:rPr>
        <w:tab/>
        <w:t>Р.Г. Хадеев</w:t>
      </w:r>
    </w:p>
    <w:sectPr w:rsidR="00F031B9" w:rsidRPr="00F031B9" w:rsidSect="00533CBA">
      <w:footerReference w:type="default" r:id="rId8"/>
      <w:pgSz w:w="11906" w:h="16838"/>
      <w:pgMar w:top="1134" w:right="707" w:bottom="1134" w:left="1701" w:header="708" w:footer="708" w:gutter="0"/>
      <w:pgNumType w:start="1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44EE" w:rsidRDefault="00B544EE" w:rsidP="007906CA">
      <w:r>
        <w:separator/>
      </w:r>
    </w:p>
  </w:endnote>
  <w:endnote w:type="continuationSeparator" w:id="0">
    <w:p w:rsidR="00B544EE" w:rsidRDefault="00B544EE" w:rsidP="00790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R Cyr MT">
    <w:altName w:val="Times New Roman"/>
    <w:charset w:val="00"/>
    <w:family w:val="roman"/>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22B" w:rsidRDefault="009E622B">
    <w:pPr>
      <w:pStyle w:val="ae"/>
      <w:jc w:val="right"/>
    </w:pPr>
  </w:p>
  <w:p w:rsidR="009E622B" w:rsidRDefault="009E622B">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44EE" w:rsidRDefault="00B544EE" w:rsidP="007906CA">
      <w:r>
        <w:separator/>
      </w:r>
    </w:p>
  </w:footnote>
  <w:footnote w:type="continuationSeparator" w:id="0">
    <w:p w:rsidR="00B544EE" w:rsidRDefault="00B544EE" w:rsidP="007906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3"/>
    <w:multiLevelType w:val="multilevel"/>
    <w:tmpl w:val="00000002"/>
    <w:lvl w:ilvl="0">
      <w:start w:val="1"/>
      <w:numFmt w:val="bullet"/>
      <w:lvlText w:val="•"/>
      <w:lvlJc w:val="left"/>
      <w:rPr>
        <w:b w:val="0"/>
        <w:bCs w:val="0"/>
        <w:i w:val="0"/>
        <w:iCs w:val="0"/>
        <w:smallCaps w:val="0"/>
        <w:strike w:val="0"/>
        <w:color w:val="000000"/>
        <w:spacing w:val="0"/>
        <w:w w:val="100"/>
        <w:position w:val="0"/>
        <w:sz w:val="20"/>
        <w:szCs w:val="20"/>
        <w:u w:val="none"/>
      </w:rPr>
    </w:lvl>
    <w:lvl w:ilvl="1">
      <w:start w:val="1"/>
      <w:numFmt w:val="bullet"/>
      <w:lvlText w:val="•"/>
      <w:lvlJc w:val="left"/>
      <w:rPr>
        <w:b w:val="0"/>
        <w:bCs w:val="0"/>
        <w:i w:val="0"/>
        <w:iCs w:val="0"/>
        <w:smallCaps w:val="0"/>
        <w:strike w:val="0"/>
        <w:color w:val="000000"/>
        <w:spacing w:val="0"/>
        <w:w w:val="100"/>
        <w:position w:val="0"/>
        <w:sz w:val="20"/>
        <w:szCs w:val="20"/>
        <w:u w:val="none"/>
      </w:rPr>
    </w:lvl>
    <w:lvl w:ilvl="2">
      <w:start w:val="1"/>
      <w:numFmt w:val="bullet"/>
      <w:lvlText w:val="•"/>
      <w:lvlJc w:val="left"/>
      <w:rPr>
        <w:b w:val="0"/>
        <w:bCs w:val="0"/>
        <w:i w:val="0"/>
        <w:iCs w:val="0"/>
        <w:smallCaps w:val="0"/>
        <w:strike w:val="0"/>
        <w:color w:val="000000"/>
        <w:spacing w:val="0"/>
        <w:w w:val="100"/>
        <w:position w:val="0"/>
        <w:sz w:val="20"/>
        <w:szCs w:val="20"/>
        <w:u w:val="none"/>
      </w:rPr>
    </w:lvl>
    <w:lvl w:ilvl="3">
      <w:start w:val="1"/>
      <w:numFmt w:val="bullet"/>
      <w:lvlText w:val="•"/>
      <w:lvlJc w:val="left"/>
      <w:rPr>
        <w:b w:val="0"/>
        <w:bCs w:val="0"/>
        <w:i w:val="0"/>
        <w:iCs w:val="0"/>
        <w:smallCaps w:val="0"/>
        <w:strike w:val="0"/>
        <w:color w:val="000000"/>
        <w:spacing w:val="0"/>
        <w:w w:val="100"/>
        <w:position w:val="0"/>
        <w:sz w:val="20"/>
        <w:szCs w:val="20"/>
        <w:u w:val="none"/>
      </w:rPr>
    </w:lvl>
    <w:lvl w:ilvl="4">
      <w:start w:val="1"/>
      <w:numFmt w:val="bullet"/>
      <w:lvlText w:val="•"/>
      <w:lvlJc w:val="left"/>
      <w:rPr>
        <w:b w:val="0"/>
        <w:bCs w:val="0"/>
        <w:i w:val="0"/>
        <w:iCs w:val="0"/>
        <w:smallCaps w:val="0"/>
        <w:strike w:val="0"/>
        <w:color w:val="000000"/>
        <w:spacing w:val="0"/>
        <w:w w:val="100"/>
        <w:position w:val="0"/>
        <w:sz w:val="20"/>
        <w:szCs w:val="20"/>
        <w:u w:val="none"/>
      </w:rPr>
    </w:lvl>
    <w:lvl w:ilvl="5">
      <w:start w:val="1"/>
      <w:numFmt w:val="bullet"/>
      <w:lvlText w:val="•"/>
      <w:lvlJc w:val="left"/>
      <w:rPr>
        <w:b w:val="0"/>
        <w:bCs w:val="0"/>
        <w:i w:val="0"/>
        <w:iCs w:val="0"/>
        <w:smallCaps w:val="0"/>
        <w:strike w:val="0"/>
        <w:color w:val="000000"/>
        <w:spacing w:val="0"/>
        <w:w w:val="100"/>
        <w:position w:val="0"/>
        <w:sz w:val="20"/>
        <w:szCs w:val="20"/>
        <w:u w:val="none"/>
      </w:rPr>
    </w:lvl>
    <w:lvl w:ilvl="6">
      <w:start w:val="1"/>
      <w:numFmt w:val="bullet"/>
      <w:lvlText w:val="•"/>
      <w:lvlJc w:val="left"/>
      <w:rPr>
        <w:b w:val="0"/>
        <w:bCs w:val="0"/>
        <w:i w:val="0"/>
        <w:iCs w:val="0"/>
        <w:smallCaps w:val="0"/>
        <w:strike w:val="0"/>
        <w:color w:val="000000"/>
        <w:spacing w:val="0"/>
        <w:w w:val="100"/>
        <w:position w:val="0"/>
        <w:sz w:val="20"/>
        <w:szCs w:val="20"/>
        <w:u w:val="none"/>
      </w:rPr>
    </w:lvl>
    <w:lvl w:ilvl="7">
      <w:start w:val="1"/>
      <w:numFmt w:val="bullet"/>
      <w:lvlText w:val="•"/>
      <w:lvlJc w:val="left"/>
      <w:rPr>
        <w:b w:val="0"/>
        <w:bCs w:val="0"/>
        <w:i w:val="0"/>
        <w:iCs w:val="0"/>
        <w:smallCaps w:val="0"/>
        <w:strike w:val="0"/>
        <w:color w:val="000000"/>
        <w:spacing w:val="0"/>
        <w:w w:val="100"/>
        <w:position w:val="0"/>
        <w:sz w:val="20"/>
        <w:szCs w:val="20"/>
        <w:u w:val="none"/>
      </w:rPr>
    </w:lvl>
    <w:lvl w:ilvl="8">
      <w:start w:val="1"/>
      <w:numFmt w:val="bullet"/>
      <w:lvlText w:val="•"/>
      <w:lvlJc w:val="left"/>
      <w:rPr>
        <w:b w:val="0"/>
        <w:bCs w:val="0"/>
        <w:i w:val="0"/>
        <w:iCs w:val="0"/>
        <w:smallCaps w:val="0"/>
        <w:strike w:val="0"/>
        <w:color w:val="000000"/>
        <w:spacing w:val="0"/>
        <w:w w:val="100"/>
        <w:position w:val="0"/>
        <w:sz w:val="20"/>
        <w:szCs w:val="20"/>
        <w:u w:val="none"/>
      </w:rPr>
    </w:lvl>
  </w:abstractNum>
  <w:abstractNum w:abstractNumId="2" w15:restartNumberingAfterBreak="0">
    <w:nsid w:val="03423AB2"/>
    <w:multiLevelType w:val="multilevel"/>
    <w:tmpl w:val="BD980E60"/>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AE0B3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75B399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1719FC"/>
    <w:multiLevelType w:val="hybridMultilevel"/>
    <w:tmpl w:val="18C8EE8E"/>
    <w:lvl w:ilvl="0" w:tplc="1AC08156">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D40810"/>
    <w:multiLevelType w:val="multilevel"/>
    <w:tmpl w:val="6C5C9F4C"/>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70F033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932F86"/>
    <w:multiLevelType w:val="multilevel"/>
    <w:tmpl w:val="0419001F"/>
    <w:lvl w:ilvl="0">
      <w:start w:val="1"/>
      <w:numFmt w:val="decimal"/>
      <w:lvlText w:val="%1."/>
      <w:lvlJc w:val="left"/>
      <w:pPr>
        <w:ind w:left="360" w:hanging="360"/>
      </w:pPr>
      <w:rPr>
        <w:rFonts w:hint="default"/>
        <w:color w:val="000000"/>
        <w:sz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21A2298"/>
    <w:multiLevelType w:val="multilevel"/>
    <w:tmpl w:val="925088C6"/>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10" w15:restartNumberingAfterBreak="0">
    <w:nsid w:val="590A1988"/>
    <w:multiLevelType w:val="multilevel"/>
    <w:tmpl w:val="38E61B46"/>
    <w:lvl w:ilvl="0">
      <w:start w:val="3"/>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BBA1E26"/>
    <w:multiLevelType w:val="hybridMultilevel"/>
    <w:tmpl w:val="81F2C7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5225F52"/>
    <w:multiLevelType w:val="multilevel"/>
    <w:tmpl w:val="00000002"/>
    <w:lvl w:ilvl="0">
      <w:start w:val="1"/>
      <w:numFmt w:val="bullet"/>
      <w:lvlText w:val="•"/>
      <w:lvlJc w:val="left"/>
      <w:rPr>
        <w:b w:val="0"/>
        <w:bCs w:val="0"/>
        <w:i w:val="0"/>
        <w:iCs w:val="0"/>
        <w:smallCaps w:val="0"/>
        <w:strike w:val="0"/>
        <w:color w:val="000000"/>
        <w:spacing w:val="0"/>
        <w:w w:val="100"/>
        <w:position w:val="0"/>
        <w:sz w:val="20"/>
        <w:szCs w:val="20"/>
        <w:u w:val="none"/>
      </w:rPr>
    </w:lvl>
    <w:lvl w:ilvl="1">
      <w:start w:val="1"/>
      <w:numFmt w:val="bullet"/>
      <w:lvlText w:val="•"/>
      <w:lvlJc w:val="left"/>
      <w:rPr>
        <w:b w:val="0"/>
        <w:bCs w:val="0"/>
        <w:i w:val="0"/>
        <w:iCs w:val="0"/>
        <w:smallCaps w:val="0"/>
        <w:strike w:val="0"/>
        <w:color w:val="000000"/>
        <w:spacing w:val="0"/>
        <w:w w:val="100"/>
        <w:position w:val="0"/>
        <w:sz w:val="20"/>
        <w:szCs w:val="20"/>
        <w:u w:val="none"/>
      </w:rPr>
    </w:lvl>
    <w:lvl w:ilvl="2">
      <w:start w:val="1"/>
      <w:numFmt w:val="bullet"/>
      <w:lvlText w:val="•"/>
      <w:lvlJc w:val="left"/>
      <w:rPr>
        <w:b w:val="0"/>
        <w:bCs w:val="0"/>
        <w:i w:val="0"/>
        <w:iCs w:val="0"/>
        <w:smallCaps w:val="0"/>
        <w:strike w:val="0"/>
        <w:color w:val="000000"/>
        <w:spacing w:val="0"/>
        <w:w w:val="100"/>
        <w:position w:val="0"/>
        <w:sz w:val="20"/>
        <w:szCs w:val="20"/>
        <w:u w:val="none"/>
      </w:rPr>
    </w:lvl>
    <w:lvl w:ilvl="3">
      <w:start w:val="1"/>
      <w:numFmt w:val="bullet"/>
      <w:lvlText w:val="•"/>
      <w:lvlJc w:val="left"/>
      <w:rPr>
        <w:b w:val="0"/>
        <w:bCs w:val="0"/>
        <w:i w:val="0"/>
        <w:iCs w:val="0"/>
        <w:smallCaps w:val="0"/>
        <w:strike w:val="0"/>
        <w:color w:val="000000"/>
        <w:spacing w:val="0"/>
        <w:w w:val="100"/>
        <w:position w:val="0"/>
        <w:sz w:val="20"/>
        <w:szCs w:val="20"/>
        <w:u w:val="none"/>
      </w:rPr>
    </w:lvl>
    <w:lvl w:ilvl="4">
      <w:start w:val="1"/>
      <w:numFmt w:val="bullet"/>
      <w:lvlText w:val="•"/>
      <w:lvlJc w:val="left"/>
      <w:rPr>
        <w:b w:val="0"/>
        <w:bCs w:val="0"/>
        <w:i w:val="0"/>
        <w:iCs w:val="0"/>
        <w:smallCaps w:val="0"/>
        <w:strike w:val="0"/>
        <w:color w:val="000000"/>
        <w:spacing w:val="0"/>
        <w:w w:val="100"/>
        <w:position w:val="0"/>
        <w:sz w:val="20"/>
        <w:szCs w:val="20"/>
        <w:u w:val="none"/>
      </w:rPr>
    </w:lvl>
    <w:lvl w:ilvl="5">
      <w:start w:val="1"/>
      <w:numFmt w:val="bullet"/>
      <w:lvlText w:val="•"/>
      <w:lvlJc w:val="left"/>
      <w:rPr>
        <w:b w:val="0"/>
        <w:bCs w:val="0"/>
        <w:i w:val="0"/>
        <w:iCs w:val="0"/>
        <w:smallCaps w:val="0"/>
        <w:strike w:val="0"/>
        <w:color w:val="000000"/>
        <w:spacing w:val="0"/>
        <w:w w:val="100"/>
        <w:position w:val="0"/>
        <w:sz w:val="20"/>
        <w:szCs w:val="20"/>
        <w:u w:val="none"/>
      </w:rPr>
    </w:lvl>
    <w:lvl w:ilvl="6">
      <w:start w:val="1"/>
      <w:numFmt w:val="bullet"/>
      <w:lvlText w:val="•"/>
      <w:lvlJc w:val="left"/>
      <w:rPr>
        <w:b w:val="0"/>
        <w:bCs w:val="0"/>
        <w:i w:val="0"/>
        <w:iCs w:val="0"/>
        <w:smallCaps w:val="0"/>
        <w:strike w:val="0"/>
        <w:color w:val="000000"/>
        <w:spacing w:val="0"/>
        <w:w w:val="100"/>
        <w:position w:val="0"/>
        <w:sz w:val="20"/>
        <w:szCs w:val="20"/>
        <w:u w:val="none"/>
      </w:rPr>
    </w:lvl>
    <w:lvl w:ilvl="7">
      <w:start w:val="1"/>
      <w:numFmt w:val="bullet"/>
      <w:lvlText w:val="•"/>
      <w:lvlJc w:val="left"/>
      <w:rPr>
        <w:b w:val="0"/>
        <w:bCs w:val="0"/>
        <w:i w:val="0"/>
        <w:iCs w:val="0"/>
        <w:smallCaps w:val="0"/>
        <w:strike w:val="0"/>
        <w:color w:val="000000"/>
        <w:spacing w:val="0"/>
        <w:w w:val="100"/>
        <w:position w:val="0"/>
        <w:sz w:val="20"/>
        <w:szCs w:val="20"/>
        <w:u w:val="none"/>
      </w:rPr>
    </w:lvl>
    <w:lvl w:ilvl="8">
      <w:start w:val="1"/>
      <w:numFmt w:val="bullet"/>
      <w:lvlText w:val="•"/>
      <w:lvlJc w:val="left"/>
      <w:rPr>
        <w:b w:val="0"/>
        <w:bCs w:val="0"/>
        <w:i w:val="0"/>
        <w:iCs w:val="0"/>
        <w:smallCaps w:val="0"/>
        <w:strike w:val="0"/>
        <w:color w:val="000000"/>
        <w:spacing w:val="0"/>
        <w:w w:val="100"/>
        <w:position w:val="0"/>
        <w:sz w:val="20"/>
        <w:szCs w:val="20"/>
        <w:u w:val="none"/>
      </w:rPr>
    </w:lvl>
  </w:abstractNum>
  <w:abstractNum w:abstractNumId="13" w15:restartNumberingAfterBreak="0">
    <w:nsid w:val="765023B9"/>
    <w:multiLevelType w:val="multilevel"/>
    <w:tmpl w:val="317CEB6A"/>
    <w:lvl w:ilvl="0">
      <w:start w:val="1"/>
      <w:numFmt w:val="bullet"/>
      <w:lvlText w:val=""/>
      <w:lvlJc w:val="left"/>
      <w:pPr>
        <w:tabs>
          <w:tab w:val="num" w:pos="284"/>
        </w:tabs>
        <w:ind w:left="0" w:firstLine="0"/>
      </w:pPr>
      <w:rPr>
        <w:rFonts w:ascii="Symbol" w:hAnsi="Symbol" w:hint="default"/>
        <w:b/>
        <w:i w:val="0"/>
        <w:spacing w:val="20"/>
        <w:sz w:val="24"/>
      </w:rPr>
    </w:lvl>
    <w:lvl w:ilvl="1">
      <w:start w:val="1"/>
      <w:numFmt w:val="decimal"/>
      <w:lvlText w:val="%1.%2."/>
      <w:lvlJc w:val="left"/>
      <w:pPr>
        <w:tabs>
          <w:tab w:val="num" w:pos="1158"/>
        </w:tabs>
        <w:ind w:left="72" w:firstLine="354"/>
      </w:pPr>
      <w:rPr>
        <w:rFonts w:hint="default"/>
        <w:b w:val="0"/>
        <w:spacing w:val="0"/>
      </w:rPr>
    </w:lvl>
    <w:lvl w:ilvl="2">
      <w:start w:val="3"/>
      <w:numFmt w:val="bullet"/>
      <w:lvlText w:val=""/>
      <w:lvlJc w:val="left"/>
      <w:pPr>
        <w:tabs>
          <w:tab w:val="num" w:pos="1077"/>
        </w:tabs>
        <w:ind w:left="0" w:firstLine="624"/>
      </w:pPr>
      <w:rPr>
        <w:rFonts w:ascii="Symbol" w:hAnsi="Symbol" w:hint="default"/>
        <w:b w:val="0"/>
      </w:rPr>
    </w:lvl>
    <w:lvl w:ilvl="3">
      <w:start w:val="1"/>
      <w:numFmt w:val="bullet"/>
      <w:lvlText w:val="o"/>
      <w:lvlJc w:val="left"/>
      <w:pPr>
        <w:tabs>
          <w:tab w:val="num" w:pos="1247"/>
        </w:tabs>
        <w:ind w:left="284" w:firstLine="567"/>
      </w:pPr>
      <w:rPr>
        <w:rFonts w:ascii="Courier New" w:hAnsi="Courier New" w:hint="default"/>
        <w:b w:val="0"/>
      </w:rPr>
    </w:lvl>
    <w:lvl w:ilvl="4">
      <w:start w:val="1"/>
      <w:numFmt w:val="decimal"/>
      <w:lvlText w:val="%1.%2.%3.%4.%5."/>
      <w:lvlJc w:val="left"/>
      <w:pPr>
        <w:tabs>
          <w:tab w:val="num" w:pos="2496"/>
        </w:tabs>
        <w:ind w:left="2496" w:hanging="1080"/>
      </w:pPr>
      <w:rPr>
        <w:rFonts w:hint="default"/>
        <w:b w:val="0"/>
      </w:rPr>
    </w:lvl>
    <w:lvl w:ilvl="5">
      <w:start w:val="1"/>
      <w:numFmt w:val="decimal"/>
      <w:lvlText w:val="%1.%2.%3.%4.%5.%6."/>
      <w:lvlJc w:val="left"/>
      <w:pPr>
        <w:tabs>
          <w:tab w:val="num" w:pos="2850"/>
        </w:tabs>
        <w:ind w:left="2850" w:hanging="1080"/>
      </w:pPr>
      <w:rPr>
        <w:rFonts w:hint="default"/>
        <w:b w:val="0"/>
      </w:rPr>
    </w:lvl>
    <w:lvl w:ilvl="6">
      <w:start w:val="1"/>
      <w:numFmt w:val="decimal"/>
      <w:lvlText w:val="%1.%2.%3.%4.%5.%6.%7."/>
      <w:lvlJc w:val="left"/>
      <w:pPr>
        <w:tabs>
          <w:tab w:val="num" w:pos="3564"/>
        </w:tabs>
        <w:ind w:left="3564" w:hanging="1440"/>
      </w:pPr>
      <w:rPr>
        <w:rFonts w:hint="default"/>
        <w:b w:val="0"/>
      </w:rPr>
    </w:lvl>
    <w:lvl w:ilvl="7">
      <w:start w:val="1"/>
      <w:numFmt w:val="decimal"/>
      <w:lvlText w:val="%1.%2.%3.%4.%5.%6.%7.%8."/>
      <w:lvlJc w:val="left"/>
      <w:pPr>
        <w:tabs>
          <w:tab w:val="num" w:pos="3918"/>
        </w:tabs>
        <w:ind w:left="3918" w:hanging="1440"/>
      </w:pPr>
      <w:rPr>
        <w:rFonts w:hint="default"/>
        <w:b w:val="0"/>
      </w:rPr>
    </w:lvl>
    <w:lvl w:ilvl="8">
      <w:start w:val="1"/>
      <w:numFmt w:val="decimal"/>
      <w:lvlText w:val="%1.%2.%3.%4.%5.%6.%7.%8.%9."/>
      <w:lvlJc w:val="left"/>
      <w:pPr>
        <w:tabs>
          <w:tab w:val="num" w:pos="4632"/>
        </w:tabs>
        <w:ind w:left="4632" w:hanging="1800"/>
      </w:pPr>
      <w:rPr>
        <w:rFonts w:hint="default"/>
        <w:b w:val="0"/>
      </w:rPr>
    </w:lvl>
  </w:abstractNum>
  <w:abstractNum w:abstractNumId="14" w15:restartNumberingAfterBreak="0">
    <w:nsid w:val="7CA93C1A"/>
    <w:multiLevelType w:val="hybridMultilevel"/>
    <w:tmpl w:val="39ACFDFA"/>
    <w:lvl w:ilvl="0" w:tplc="6EB2FE08">
      <w:start w:val="1"/>
      <w:numFmt w:val="bullet"/>
      <w:suff w:val="space"/>
      <w:lvlText w:val="-"/>
      <w:lvlJc w:val="left"/>
      <w:pPr>
        <w:ind w:left="0" w:firstLine="709"/>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992" w:hanging="283"/>
        </w:pPr>
        <w:rPr>
          <w:rFonts w:ascii="Symbol" w:hAnsi="Symbol" w:hint="default"/>
        </w:rPr>
      </w:lvl>
    </w:lvlOverride>
  </w:num>
  <w:num w:numId="2">
    <w:abstractNumId w:val="13"/>
  </w:num>
  <w:num w:numId="3">
    <w:abstractNumId w:val="5"/>
  </w:num>
  <w:num w:numId="4">
    <w:abstractNumId w:val="0"/>
    <w:lvlOverride w:ilvl="0">
      <w:lvl w:ilvl="0">
        <w:start w:val="1"/>
        <w:numFmt w:val="bullet"/>
        <w:lvlText w:val=""/>
        <w:legacy w:legacy="1" w:legacySpace="0" w:legacyIndent="283"/>
        <w:lvlJc w:val="left"/>
        <w:pPr>
          <w:ind w:left="992" w:hanging="283"/>
        </w:pPr>
        <w:rPr>
          <w:rFonts w:ascii="Symbol" w:hAnsi="Symbol" w:cs="Symbol" w:hint="default"/>
        </w:rPr>
      </w:lvl>
    </w:lvlOverride>
  </w:num>
  <w:num w:numId="5">
    <w:abstractNumId w:val="11"/>
  </w:num>
  <w:num w:numId="6">
    <w:abstractNumId w:val="14"/>
  </w:num>
  <w:num w:numId="7">
    <w:abstractNumId w:val="8"/>
  </w:num>
  <w:num w:numId="8">
    <w:abstractNumId w:val="9"/>
  </w:num>
  <w:num w:numId="9">
    <w:abstractNumId w:val="1"/>
  </w:num>
  <w:num w:numId="10">
    <w:abstractNumId w:val="12"/>
  </w:num>
  <w:num w:numId="11">
    <w:abstractNumId w:val="10"/>
  </w:num>
  <w:num w:numId="12">
    <w:abstractNumId w:val="2"/>
  </w:num>
  <w:num w:numId="13">
    <w:abstractNumId w:val="3"/>
  </w:num>
  <w:num w:numId="14">
    <w:abstractNumId w:val="6"/>
  </w:num>
  <w:num w:numId="15">
    <w:abstractNumId w:val="4"/>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8AE"/>
    <w:rsid w:val="00010B49"/>
    <w:rsid w:val="00026CB1"/>
    <w:rsid w:val="00035328"/>
    <w:rsid w:val="0004207A"/>
    <w:rsid w:val="000556AF"/>
    <w:rsid w:val="00062CDB"/>
    <w:rsid w:val="000816A8"/>
    <w:rsid w:val="0008377A"/>
    <w:rsid w:val="00086301"/>
    <w:rsid w:val="0009174B"/>
    <w:rsid w:val="000A3E4D"/>
    <w:rsid w:val="000A77FB"/>
    <w:rsid w:val="000C4E4F"/>
    <w:rsid w:val="000D616E"/>
    <w:rsid w:val="000F1989"/>
    <w:rsid w:val="000F1F89"/>
    <w:rsid w:val="00104A9F"/>
    <w:rsid w:val="00112A4F"/>
    <w:rsid w:val="00121855"/>
    <w:rsid w:val="00125404"/>
    <w:rsid w:val="001338D8"/>
    <w:rsid w:val="00133CA8"/>
    <w:rsid w:val="00146B8B"/>
    <w:rsid w:val="001470E2"/>
    <w:rsid w:val="0015729C"/>
    <w:rsid w:val="00161F6E"/>
    <w:rsid w:val="00171034"/>
    <w:rsid w:val="001905A9"/>
    <w:rsid w:val="00191349"/>
    <w:rsid w:val="0019705B"/>
    <w:rsid w:val="001B3175"/>
    <w:rsid w:val="001C06B6"/>
    <w:rsid w:val="001C28AE"/>
    <w:rsid w:val="001C6293"/>
    <w:rsid w:val="001D1B37"/>
    <w:rsid w:val="001D2389"/>
    <w:rsid w:val="001D3C6B"/>
    <w:rsid w:val="001D4A10"/>
    <w:rsid w:val="001D7D5D"/>
    <w:rsid w:val="001F6716"/>
    <w:rsid w:val="0020327F"/>
    <w:rsid w:val="0021247A"/>
    <w:rsid w:val="00222E7D"/>
    <w:rsid w:val="00226539"/>
    <w:rsid w:val="002334EF"/>
    <w:rsid w:val="00237A70"/>
    <w:rsid w:val="002529CE"/>
    <w:rsid w:val="00263CC9"/>
    <w:rsid w:val="0027544A"/>
    <w:rsid w:val="00286168"/>
    <w:rsid w:val="00290BA1"/>
    <w:rsid w:val="002950E3"/>
    <w:rsid w:val="002A1F5E"/>
    <w:rsid w:val="002A3FCF"/>
    <w:rsid w:val="002B1183"/>
    <w:rsid w:val="002C3C25"/>
    <w:rsid w:val="002D2D1B"/>
    <w:rsid w:val="002D2FB3"/>
    <w:rsid w:val="002F4070"/>
    <w:rsid w:val="002F5250"/>
    <w:rsid w:val="0031148E"/>
    <w:rsid w:val="003146CC"/>
    <w:rsid w:val="00316525"/>
    <w:rsid w:val="00325738"/>
    <w:rsid w:val="0033223F"/>
    <w:rsid w:val="00332F3B"/>
    <w:rsid w:val="00347161"/>
    <w:rsid w:val="0035535B"/>
    <w:rsid w:val="00363DCD"/>
    <w:rsid w:val="003657E3"/>
    <w:rsid w:val="00370167"/>
    <w:rsid w:val="00372E6D"/>
    <w:rsid w:val="003743B6"/>
    <w:rsid w:val="0038060F"/>
    <w:rsid w:val="00383C37"/>
    <w:rsid w:val="0038548D"/>
    <w:rsid w:val="003939A8"/>
    <w:rsid w:val="003A5B73"/>
    <w:rsid w:val="003A6F9F"/>
    <w:rsid w:val="003B3879"/>
    <w:rsid w:val="003B7DC6"/>
    <w:rsid w:val="003E2EB0"/>
    <w:rsid w:val="003E6752"/>
    <w:rsid w:val="003F5033"/>
    <w:rsid w:val="0040013B"/>
    <w:rsid w:val="00420522"/>
    <w:rsid w:val="00433883"/>
    <w:rsid w:val="0043653B"/>
    <w:rsid w:val="004373CF"/>
    <w:rsid w:val="004377E4"/>
    <w:rsid w:val="0044443F"/>
    <w:rsid w:val="00450EEF"/>
    <w:rsid w:val="00454421"/>
    <w:rsid w:val="00462EFD"/>
    <w:rsid w:val="00465A79"/>
    <w:rsid w:val="00476B22"/>
    <w:rsid w:val="00476D9D"/>
    <w:rsid w:val="0047706C"/>
    <w:rsid w:val="00482D49"/>
    <w:rsid w:val="00491CE2"/>
    <w:rsid w:val="004A0CC2"/>
    <w:rsid w:val="004A1738"/>
    <w:rsid w:val="004A4DE0"/>
    <w:rsid w:val="004A52B8"/>
    <w:rsid w:val="004E12F8"/>
    <w:rsid w:val="004E72D9"/>
    <w:rsid w:val="004E7A94"/>
    <w:rsid w:val="004F1112"/>
    <w:rsid w:val="004F2FC0"/>
    <w:rsid w:val="00503731"/>
    <w:rsid w:val="005215BC"/>
    <w:rsid w:val="00533CBA"/>
    <w:rsid w:val="00562FA0"/>
    <w:rsid w:val="00572920"/>
    <w:rsid w:val="00590569"/>
    <w:rsid w:val="00592357"/>
    <w:rsid w:val="00595691"/>
    <w:rsid w:val="005A00FE"/>
    <w:rsid w:val="005B1527"/>
    <w:rsid w:val="005B32B4"/>
    <w:rsid w:val="005C4896"/>
    <w:rsid w:val="005D03F0"/>
    <w:rsid w:val="005D4913"/>
    <w:rsid w:val="005E3F96"/>
    <w:rsid w:val="005F054F"/>
    <w:rsid w:val="005F14F6"/>
    <w:rsid w:val="006046F6"/>
    <w:rsid w:val="00616465"/>
    <w:rsid w:val="006217D3"/>
    <w:rsid w:val="0062216F"/>
    <w:rsid w:val="006241E6"/>
    <w:rsid w:val="006255F8"/>
    <w:rsid w:val="00627C7C"/>
    <w:rsid w:val="00641B66"/>
    <w:rsid w:val="00642CDA"/>
    <w:rsid w:val="00651278"/>
    <w:rsid w:val="00657E83"/>
    <w:rsid w:val="00660877"/>
    <w:rsid w:val="006640F5"/>
    <w:rsid w:val="00675751"/>
    <w:rsid w:val="006772E2"/>
    <w:rsid w:val="006921E3"/>
    <w:rsid w:val="006B49C9"/>
    <w:rsid w:val="006C0BAE"/>
    <w:rsid w:val="006C6C82"/>
    <w:rsid w:val="006D5615"/>
    <w:rsid w:val="006D5D77"/>
    <w:rsid w:val="006E2AD0"/>
    <w:rsid w:val="006E3692"/>
    <w:rsid w:val="006E3EB9"/>
    <w:rsid w:val="006E535E"/>
    <w:rsid w:val="006E5E3A"/>
    <w:rsid w:val="006F392C"/>
    <w:rsid w:val="00717A58"/>
    <w:rsid w:val="00751E60"/>
    <w:rsid w:val="0075766A"/>
    <w:rsid w:val="007576D6"/>
    <w:rsid w:val="007634A9"/>
    <w:rsid w:val="007700F3"/>
    <w:rsid w:val="007772CE"/>
    <w:rsid w:val="0078427E"/>
    <w:rsid w:val="00784D8B"/>
    <w:rsid w:val="00787DD0"/>
    <w:rsid w:val="007906CA"/>
    <w:rsid w:val="007A09F8"/>
    <w:rsid w:val="007A4C3C"/>
    <w:rsid w:val="007A6DC3"/>
    <w:rsid w:val="007B28FD"/>
    <w:rsid w:val="007B7C9B"/>
    <w:rsid w:val="007C4649"/>
    <w:rsid w:val="007C4F56"/>
    <w:rsid w:val="007D03AB"/>
    <w:rsid w:val="007D1A3B"/>
    <w:rsid w:val="007D7382"/>
    <w:rsid w:val="007F1CDB"/>
    <w:rsid w:val="007F7D77"/>
    <w:rsid w:val="00802412"/>
    <w:rsid w:val="008210A0"/>
    <w:rsid w:val="00823CA3"/>
    <w:rsid w:val="0082527D"/>
    <w:rsid w:val="00826E65"/>
    <w:rsid w:val="008371A9"/>
    <w:rsid w:val="008373E5"/>
    <w:rsid w:val="008377FE"/>
    <w:rsid w:val="00843377"/>
    <w:rsid w:val="008444C0"/>
    <w:rsid w:val="00865EE4"/>
    <w:rsid w:val="00867424"/>
    <w:rsid w:val="00871B43"/>
    <w:rsid w:val="00871CC0"/>
    <w:rsid w:val="008C2B48"/>
    <w:rsid w:val="008C5B6E"/>
    <w:rsid w:val="008D033D"/>
    <w:rsid w:val="008D56FB"/>
    <w:rsid w:val="008E3466"/>
    <w:rsid w:val="008F61A5"/>
    <w:rsid w:val="008F6C23"/>
    <w:rsid w:val="00910007"/>
    <w:rsid w:val="00920AE9"/>
    <w:rsid w:val="00943699"/>
    <w:rsid w:val="0095147F"/>
    <w:rsid w:val="00952544"/>
    <w:rsid w:val="0095373C"/>
    <w:rsid w:val="00975A88"/>
    <w:rsid w:val="00997F98"/>
    <w:rsid w:val="009A6A88"/>
    <w:rsid w:val="009B2199"/>
    <w:rsid w:val="009B366A"/>
    <w:rsid w:val="009D5B1B"/>
    <w:rsid w:val="009E50DC"/>
    <w:rsid w:val="009E622B"/>
    <w:rsid w:val="009F5802"/>
    <w:rsid w:val="00A00315"/>
    <w:rsid w:val="00A02DBD"/>
    <w:rsid w:val="00A11797"/>
    <w:rsid w:val="00A1386A"/>
    <w:rsid w:val="00A42ED3"/>
    <w:rsid w:val="00A512DC"/>
    <w:rsid w:val="00A62059"/>
    <w:rsid w:val="00A6225F"/>
    <w:rsid w:val="00A74AE2"/>
    <w:rsid w:val="00A75393"/>
    <w:rsid w:val="00A803AB"/>
    <w:rsid w:val="00A8182D"/>
    <w:rsid w:val="00A84152"/>
    <w:rsid w:val="00A94510"/>
    <w:rsid w:val="00A9549E"/>
    <w:rsid w:val="00A96E88"/>
    <w:rsid w:val="00AA0744"/>
    <w:rsid w:val="00AA1C48"/>
    <w:rsid w:val="00AA2C44"/>
    <w:rsid w:val="00AA6C55"/>
    <w:rsid w:val="00AB4C2A"/>
    <w:rsid w:val="00AD42E5"/>
    <w:rsid w:val="00AD4859"/>
    <w:rsid w:val="00AD4B87"/>
    <w:rsid w:val="00B07C35"/>
    <w:rsid w:val="00B15FF2"/>
    <w:rsid w:val="00B236D2"/>
    <w:rsid w:val="00B278EF"/>
    <w:rsid w:val="00B27BD8"/>
    <w:rsid w:val="00B37014"/>
    <w:rsid w:val="00B46085"/>
    <w:rsid w:val="00B50E08"/>
    <w:rsid w:val="00B517ED"/>
    <w:rsid w:val="00B544EE"/>
    <w:rsid w:val="00B5513E"/>
    <w:rsid w:val="00B64697"/>
    <w:rsid w:val="00B67FA7"/>
    <w:rsid w:val="00B848FF"/>
    <w:rsid w:val="00B85F75"/>
    <w:rsid w:val="00B9295F"/>
    <w:rsid w:val="00BA20E2"/>
    <w:rsid w:val="00BC765A"/>
    <w:rsid w:val="00BD3A5D"/>
    <w:rsid w:val="00BE128B"/>
    <w:rsid w:val="00BF31A0"/>
    <w:rsid w:val="00BF5092"/>
    <w:rsid w:val="00C03414"/>
    <w:rsid w:val="00C1158B"/>
    <w:rsid w:val="00C12519"/>
    <w:rsid w:val="00C20596"/>
    <w:rsid w:val="00C41636"/>
    <w:rsid w:val="00C47BFC"/>
    <w:rsid w:val="00C57F96"/>
    <w:rsid w:val="00C656F5"/>
    <w:rsid w:val="00C76FE5"/>
    <w:rsid w:val="00C827EF"/>
    <w:rsid w:val="00C86ECF"/>
    <w:rsid w:val="00C97FF4"/>
    <w:rsid w:val="00CA4099"/>
    <w:rsid w:val="00CA4E74"/>
    <w:rsid w:val="00CA6E8E"/>
    <w:rsid w:val="00CB5B38"/>
    <w:rsid w:val="00CD5A17"/>
    <w:rsid w:val="00CF13E5"/>
    <w:rsid w:val="00D03B2B"/>
    <w:rsid w:val="00D1025D"/>
    <w:rsid w:val="00D124E4"/>
    <w:rsid w:val="00D14BBE"/>
    <w:rsid w:val="00D20C25"/>
    <w:rsid w:val="00D27AD0"/>
    <w:rsid w:val="00D500E2"/>
    <w:rsid w:val="00D51081"/>
    <w:rsid w:val="00D51D55"/>
    <w:rsid w:val="00D52435"/>
    <w:rsid w:val="00D530CB"/>
    <w:rsid w:val="00D61847"/>
    <w:rsid w:val="00D70A1F"/>
    <w:rsid w:val="00D7722B"/>
    <w:rsid w:val="00D81026"/>
    <w:rsid w:val="00D91B0B"/>
    <w:rsid w:val="00DA1E2C"/>
    <w:rsid w:val="00DA41AD"/>
    <w:rsid w:val="00DB3008"/>
    <w:rsid w:val="00DC0B7C"/>
    <w:rsid w:val="00DC5842"/>
    <w:rsid w:val="00DD4635"/>
    <w:rsid w:val="00DD4D9A"/>
    <w:rsid w:val="00DD53B5"/>
    <w:rsid w:val="00DE1457"/>
    <w:rsid w:val="00DF2DE3"/>
    <w:rsid w:val="00DF2EE5"/>
    <w:rsid w:val="00E0241A"/>
    <w:rsid w:val="00E03DA2"/>
    <w:rsid w:val="00E12435"/>
    <w:rsid w:val="00E15C53"/>
    <w:rsid w:val="00E172A8"/>
    <w:rsid w:val="00E26C58"/>
    <w:rsid w:val="00E3722F"/>
    <w:rsid w:val="00E5136A"/>
    <w:rsid w:val="00E60550"/>
    <w:rsid w:val="00E7645C"/>
    <w:rsid w:val="00E85B93"/>
    <w:rsid w:val="00E85F85"/>
    <w:rsid w:val="00E91A93"/>
    <w:rsid w:val="00E9661A"/>
    <w:rsid w:val="00E96F5D"/>
    <w:rsid w:val="00EB0BFC"/>
    <w:rsid w:val="00EB1A47"/>
    <w:rsid w:val="00EB5229"/>
    <w:rsid w:val="00EB5B48"/>
    <w:rsid w:val="00EB6557"/>
    <w:rsid w:val="00EB7598"/>
    <w:rsid w:val="00EC542E"/>
    <w:rsid w:val="00ED1C5A"/>
    <w:rsid w:val="00ED5269"/>
    <w:rsid w:val="00EF611D"/>
    <w:rsid w:val="00F031B9"/>
    <w:rsid w:val="00F158B9"/>
    <w:rsid w:val="00F26FE7"/>
    <w:rsid w:val="00F27C48"/>
    <w:rsid w:val="00F359B8"/>
    <w:rsid w:val="00F3656E"/>
    <w:rsid w:val="00F50686"/>
    <w:rsid w:val="00F539E4"/>
    <w:rsid w:val="00F63037"/>
    <w:rsid w:val="00F65771"/>
    <w:rsid w:val="00F67754"/>
    <w:rsid w:val="00F748F7"/>
    <w:rsid w:val="00F75FDF"/>
    <w:rsid w:val="00F805A4"/>
    <w:rsid w:val="00F92D8F"/>
    <w:rsid w:val="00F948A5"/>
    <w:rsid w:val="00FA592D"/>
    <w:rsid w:val="00FB3209"/>
    <w:rsid w:val="00FB3FA8"/>
    <w:rsid w:val="00FB461C"/>
    <w:rsid w:val="00FB715C"/>
    <w:rsid w:val="00FD7DDE"/>
    <w:rsid w:val="00FE1E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0F94D84-86F4-45AE-85B3-F544E499B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28AE"/>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C28AE"/>
    <w:rPr>
      <w:rFonts w:ascii="Times NR Cyr MT" w:hAnsi="Times NR Cyr MT"/>
      <w:color w:val="000080"/>
      <w:szCs w:val="20"/>
      <w:lang w:val="en-GB" w:eastAsia="ru-RU"/>
    </w:rPr>
  </w:style>
  <w:style w:type="character" w:customStyle="1" w:styleId="a4">
    <w:name w:val="Основной текст Знак"/>
    <w:basedOn w:val="a0"/>
    <w:link w:val="a3"/>
    <w:rsid w:val="001C28AE"/>
    <w:rPr>
      <w:rFonts w:ascii="Times NR Cyr MT" w:eastAsia="Times New Roman" w:hAnsi="Times NR Cyr MT" w:cs="Times New Roman"/>
      <w:color w:val="000080"/>
      <w:sz w:val="24"/>
      <w:szCs w:val="20"/>
      <w:lang w:val="en-GB" w:eastAsia="ru-RU"/>
    </w:rPr>
  </w:style>
  <w:style w:type="paragraph" w:customStyle="1" w:styleId="1">
    <w:name w:val="Ñòèëü1"/>
    <w:basedOn w:val="a"/>
    <w:rsid w:val="001C28AE"/>
    <w:pPr>
      <w:tabs>
        <w:tab w:val="left" w:pos="709"/>
        <w:tab w:val="left" w:pos="1134"/>
      </w:tabs>
      <w:spacing w:before="120"/>
      <w:ind w:left="709"/>
      <w:jc w:val="both"/>
    </w:pPr>
    <w:rPr>
      <w:rFonts w:ascii="Arial" w:hAnsi="Arial" w:cs="Arial"/>
      <w:sz w:val="18"/>
      <w:szCs w:val="18"/>
      <w:lang w:val="ru-RU" w:eastAsia="ru-RU"/>
    </w:rPr>
  </w:style>
  <w:style w:type="paragraph" w:styleId="a5">
    <w:name w:val="Body Text Indent"/>
    <w:basedOn w:val="a"/>
    <w:link w:val="a6"/>
    <w:rsid w:val="001C28AE"/>
    <w:pPr>
      <w:ind w:firstLine="720"/>
      <w:jc w:val="both"/>
    </w:pPr>
    <w:rPr>
      <w:lang w:val="ru-RU"/>
    </w:rPr>
  </w:style>
  <w:style w:type="character" w:customStyle="1" w:styleId="a6">
    <w:name w:val="Основной текст с отступом Знак"/>
    <w:basedOn w:val="a0"/>
    <w:link w:val="a5"/>
    <w:rsid w:val="001C28AE"/>
    <w:rPr>
      <w:rFonts w:ascii="Times New Roman" w:eastAsia="Times New Roman" w:hAnsi="Times New Roman" w:cs="Times New Roman"/>
      <w:sz w:val="24"/>
      <w:szCs w:val="24"/>
    </w:rPr>
  </w:style>
  <w:style w:type="paragraph" w:styleId="3">
    <w:name w:val="Body Text 3"/>
    <w:basedOn w:val="a"/>
    <w:link w:val="30"/>
    <w:rsid w:val="001C28AE"/>
    <w:pPr>
      <w:spacing w:after="120"/>
    </w:pPr>
    <w:rPr>
      <w:sz w:val="16"/>
      <w:szCs w:val="16"/>
    </w:rPr>
  </w:style>
  <w:style w:type="character" w:customStyle="1" w:styleId="30">
    <w:name w:val="Основной текст 3 Знак"/>
    <w:basedOn w:val="a0"/>
    <w:link w:val="3"/>
    <w:rsid w:val="001C28AE"/>
    <w:rPr>
      <w:rFonts w:ascii="Times New Roman" w:eastAsia="Times New Roman" w:hAnsi="Times New Roman" w:cs="Times New Roman"/>
      <w:sz w:val="16"/>
      <w:szCs w:val="16"/>
      <w:lang w:val="en-US"/>
    </w:rPr>
  </w:style>
  <w:style w:type="paragraph" w:styleId="a7">
    <w:name w:val="header"/>
    <w:basedOn w:val="a"/>
    <w:link w:val="a8"/>
    <w:rsid w:val="001C28AE"/>
    <w:pPr>
      <w:tabs>
        <w:tab w:val="center" w:pos="4677"/>
        <w:tab w:val="right" w:pos="9355"/>
      </w:tabs>
    </w:pPr>
    <w:rPr>
      <w:sz w:val="20"/>
      <w:szCs w:val="20"/>
      <w:lang w:val="ru-RU" w:eastAsia="ru-RU"/>
    </w:rPr>
  </w:style>
  <w:style w:type="character" w:customStyle="1" w:styleId="a8">
    <w:name w:val="Верхний колонтитул Знак"/>
    <w:basedOn w:val="a0"/>
    <w:link w:val="a7"/>
    <w:rsid w:val="001C28AE"/>
    <w:rPr>
      <w:rFonts w:ascii="Times New Roman" w:eastAsia="Times New Roman" w:hAnsi="Times New Roman" w:cs="Times New Roman"/>
      <w:sz w:val="20"/>
      <w:szCs w:val="20"/>
      <w:lang w:eastAsia="ru-RU"/>
    </w:rPr>
  </w:style>
  <w:style w:type="table" w:styleId="a9">
    <w:name w:val="Table Grid"/>
    <w:basedOn w:val="a1"/>
    <w:uiPriority w:val="59"/>
    <w:rsid w:val="00BF31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Основной текст 21"/>
    <w:basedOn w:val="a"/>
    <w:rsid w:val="00383C37"/>
    <w:pPr>
      <w:jc w:val="both"/>
    </w:pPr>
    <w:rPr>
      <w:b/>
      <w:lang w:val="ru-RU" w:eastAsia="ar-SA"/>
    </w:rPr>
  </w:style>
  <w:style w:type="paragraph" w:styleId="aa">
    <w:name w:val="footnote text"/>
    <w:basedOn w:val="a"/>
    <w:link w:val="ab"/>
    <w:rsid w:val="007906CA"/>
    <w:pPr>
      <w:suppressAutoHyphens/>
    </w:pPr>
    <w:rPr>
      <w:rFonts w:eastAsia="Calibri"/>
      <w:sz w:val="20"/>
      <w:szCs w:val="20"/>
      <w:lang w:val="ru-RU" w:eastAsia="ar-SA"/>
    </w:rPr>
  </w:style>
  <w:style w:type="character" w:customStyle="1" w:styleId="ab">
    <w:name w:val="Текст сноски Знак"/>
    <w:basedOn w:val="a0"/>
    <w:link w:val="aa"/>
    <w:rsid w:val="007906CA"/>
    <w:rPr>
      <w:rFonts w:ascii="Times New Roman" w:eastAsia="Calibri" w:hAnsi="Times New Roman" w:cs="Times New Roman"/>
      <w:sz w:val="20"/>
      <w:szCs w:val="20"/>
      <w:lang w:eastAsia="ar-SA"/>
    </w:rPr>
  </w:style>
  <w:style w:type="character" w:styleId="ac">
    <w:name w:val="footnote reference"/>
    <w:rsid w:val="007906CA"/>
    <w:rPr>
      <w:vertAlign w:val="superscript"/>
    </w:rPr>
  </w:style>
  <w:style w:type="paragraph" w:styleId="ad">
    <w:name w:val="List Paragraph"/>
    <w:basedOn w:val="a"/>
    <w:uiPriority w:val="34"/>
    <w:qFormat/>
    <w:rsid w:val="007906CA"/>
    <w:pPr>
      <w:ind w:left="720"/>
      <w:contextualSpacing/>
    </w:pPr>
  </w:style>
  <w:style w:type="paragraph" w:styleId="ae">
    <w:name w:val="footer"/>
    <w:basedOn w:val="a"/>
    <w:link w:val="af"/>
    <w:uiPriority w:val="99"/>
    <w:unhideWhenUsed/>
    <w:rsid w:val="00191349"/>
    <w:pPr>
      <w:tabs>
        <w:tab w:val="center" w:pos="4677"/>
        <w:tab w:val="right" w:pos="9355"/>
      </w:tabs>
    </w:pPr>
  </w:style>
  <w:style w:type="character" w:customStyle="1" w:styleId="af">
    <w:name w:val="Нижний колонтитул Знак"/>
    <w:basedOn w:val="a0"/>
    <w:link w:val="ae"/>
    <w:uiPriority w:val="99"/>
    <w:rsid w:val="00191349"/>
    <w:rPr>
      <w:rFonts w:ascii="Times New Roman" w:eastAsia="Times New Roman" w:hAnsi="Times New Roman" w:cs="Times New Roman"/>
      <w:sz w:val="24"/>
      <w:szCs w:val="24"/>
      <w:lang w:val="en-US"/>
    </w:rPr>
  </w:style>
  <w:style w:type="paragraph" w:styleId="af0">
    <w:name w:val="Balloon Text"/>
    <w:basedOn w:val="a"/>
    <w:link w:val="af1"/>
    <w:uiPriority w:val="99"/>
    <w:semiHidden/>
    <w:unhideWhenUsed/>
    <w:rsid w:val="00F75FDF"/>
    <w:rPr>
      <w:rFonts w:ascii="Tahoma" w:hAnsi="Tahoma" w:cs="Tahoma"/>
      <w:sz w:val="16"/>
      <w:szCs w:val="16"/>
    </w:rPr>
  </w:style>
  <w:style w:type="character" w:customStyle="1" w:styleId="af1">
    <w:name w:val="Текст выноски Знак"/>
    <w:basedOn w:val="a0"/>
    <w:link w:val="af0"/>
    <w:uiPriority w:val="99"/>
    <w:semiHidden/>
    <w:rsid w:val="00F75FDF"/>
    <w:rPr>
      <w:rFonts w:ascii="Tahoma" w:eastAsia="Times New Roman" w:hAnsi="Tahoma" w:cs="Tahoma"/>
      <w:sz w:val="16"/>
      <w:szCs w:val="16"/>
      <w:lang w:val="en-US"/>
    </w:rPr>
  </w:style>
  <w:style w:type="paragraph" w:customStyle="1" w:styleId="10">
    <w:name w:val="Обычный1"/>
    <w:rsid w:val="0020327F"/>
    <w:pPr>
      <w:widowControl w:val="0"/>
      <w:spacing w:after="0" w:line="240" w:lineRule="auto"/>
    </w:pPr>
    <w:rPr>
      <w:rFonts w:ascii="Arial" w:eastAsia="Times New Roman" w:hAnsi="Arial" w:cs="Times New Roman"/>
      <w:snapToGrid w:val="0"/>
      <w:sz w:val="24"/>
      <w:szCs w:val="20"/>
      <w:lang w:val="en-US" w:eastAsia="ru-RU"/>
    </w:rPr>
  </w:style>
  <w:style w:type="table" w:customStyle="1" w:styleId="11">
    <w:name w:val="Сетка таблицы1"/>
    <w:basedOn w:val="a1"/>
    <w:next w:val="a9"/>
    <w:uiPriority w:val="59"/>
    <w:rsid w:val="00A42ED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D1F10-755A-4990-ADF5-205891B22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9</Pages>
  <Words>3216</Words>
  <Characters>18335</Characters>
  <Application>Microsoft Office Word</Application>
  <DocSecurity>0</DocSecurity>
  <Lines>152</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Булгакова Любовь Ермаковна</dc:creator>
  <cp:lastModifiedBy>Хадеев Радик Галимзянович</cp:lastModifiedBy>
  <cp:revision>12</cp:revision>
  <cp:lastPrinted>2018-12-18T03:08:00Z</cp:lastPrinted>
  <dcterms:created xsi:type="dcterms:W3CDTF">2021-08-04T23:05:00Z</dcterms:created>
  <dcterms:modified xsi:type="dcterms:W3CDTF">2021-08-26T05:25:00Z</dcterms:modified>
</cp:coreProperties>
</file>